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6C3" w:rsidRPr="00A973E2" w:rsidRDefault="004D66C3" w:rsidP="000B410F">
      <w:pPr>
        <w:widowControl w:val="0"/>
        <w:shd w:val="clear" w:color="auto" w:fill="FFFFFF"/>
        <w:tabs>
          <w:tab w:val="left" w:pos="7469"/>
        </w:tabs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73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4D66C3" w:rsidRPr="00A973E2" w:rsidRDefault="004D66C3" w:rsidP="000B410F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66C3" w:rsidRPr="00A973E2" w:rsidRDefault="004D66C3" w:rsidP="000B410F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973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 Державної служби морського та річкового транспорту України</w:t>
      </w:r>
    </w:p>
    <w:p w:rsidR="00D7423A" w:rsidRPr="004417A1" w:rsidRDefault="00D7423A" w:rsidP="00D7423A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ind w:left="5529" w:hanging="54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973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 w:rsidR="006303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30.01.2019</w:t>
      </w:r>
      <w:r w:rsidR="00A973E2" w:rsidRPr="00A973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973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 </w:t>
      </w:r>
      <w:r w:rsidR="004417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43</w:t>
      </w:r>
    </w:p>
    <w:p w:rsidR="00490401" w:rsidRPr="00A973E2" w:rsidRDefault="00490401" w:rsidP="00490401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</w:p>
    <w:p w:rsidR="004D66C3" w:rsidRPr="00A973E2" w:rsidRDefault="004D66C3" w:rsidP="000B4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D66C3" w:rsidRPr="00A973E2" w:rsidRDefault="004D66C3" w:rsidP="000B4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973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УМОВИ</w:t>
      </w:r>
    </w:p>
    <w:p w:rsidR="004D66C3" w:rsidRPr="00A973E2" w:rsidRDefault="004D66C3" w:rsidP="000B4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D66C3" w:rsidRPr="00A973E2" w:rsidRDefault="004D66C3" w:rsidP="000B4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A973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проведення конкурсу на зайнятт</w:t>
      </w:r>
      <w:bookmarkStart w:id="0" w:name="_GoBack"/>
      <w:bookmarkEnd w:id="0"/>
      <w:r w:rsidRPr="00A973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я вакантної посади державної </w:t>
      </w:r>
    </w:p>
    <w:p w:rsidR="00FD5224" w:rsidRPr="00A973E2" w:rsidRDefault="00A266AA" w:rsidP="000B4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973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служби категорії «Б</w:t>
      </w:r>
      <w:r w:rsidR="00476B03" w:rsidRPr="00A973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»</w:t>
      </w:r>
      <w:r w:rsidR="004D66C3" w:rsidRPr="00A973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</w:t>
      </w:r>
      <w:r w:rsidR="00FD5224" w:rsidRPr="00A973E2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відділу контролю (нагляду) за безпекою судноплавства на морському та річковому транспорті в Усть-Дунайському морському порту – капітана Усть-Дунайського морського порту </w:t>
      </w:r>
    </w:p>
    <w:p w:rsidR="00FD5224" w:rsidRPr="00A973E2" w:rsidRDefault="00FD5224" w:rsidP="000B4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973E2">
        <w:rPr>
          <w:rFonts w:ascii="Times New Roman" w:hAnsi="Times New Roman" w:cs="Times New Roman"/>
          <w:sz w:val="28"/>
          <w:szCs w:val="28"/>
          <w:lang w:val="uk-UA"/>
        </w:rPr>
        <w:t>Чорноморсько</w:t>
      </w:r>
      <w:r w:rsidR="002D10ED" w:rsidRPr="00A973E2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A973E2">
        <w:rPr>
          <w:rFonts w:ascii="Times New Roman" w:hAnsi="Times New Roman" w:cs="Times New Roman"/>
          <w:sz w:val="28"/>
          <w:szCs w:val="28"/>
          <w:lang w:val="uk-UA"/>
        </w:rPr>
        <w:t xml:space="preserve"> міжрегіонального управління</w:t>
      </w:r>
    </w:p>
    <w:p w:rsidR="001E4715" w:rsidRPr="00A973E2" w:rsidRDefault="00923D41" w:rsidP="000B4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973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4715" w:rsidRPr="00A973E2">
        <w:rPr>
          <w:rFonts w:ascii="Times New Roman" w:hAnsi="Times New Roman" w:cs="Times New Roman"/>
          <w:sz w:val="28"/>
          <w:szCs w:val="28"/>
          <w:lang w:val="uk-UA"/>
        </w:rPr>
        <w:t>Державної служби морського та річкового транспорту України</w:t>
      </w:r>
    </w:p>
    <w:p w:rsidR="004D66C3" w:rsidRPr="00A973E2" w:rsidRDefault="004D66C3" w:rsidP="000B4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259"/>
        <w:gridCol w:w="6569"/>
      </w:tblGrid>
      <w:tr w:rsidR="004D66C3" w:rsidRPr="00A973E2" w:rsidTr="001F659F">
        <w:trPr>
          <w:trHeight w:val="683"/>
        </w:trPr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A973E2" w:rsidRDefault="004D66C3" w:rsidP="000B4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D66C3" w:rsidRPr="00A973E2" w:rsidRDefault="004D66C3" w:rsidP="000B4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Загальні умови</w:t>
            </w:r>
          </w:p>
          <w:p w:rsidR="004D66C3" w:rsidRPr="00A973E2" w:rsidRDefault="004D66C3" w:rsidP="000B41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D66C3" w:rsidRPr="001F7175" w:rsidTr="001F659F">
        <w:trPr>
          <w:trHeight w:val="1579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6C3" w:rsidRPr="00A973E2" w:rsidRDefault="004D66C3" w:rsidP="000B4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Посадові обов’язки </w:t>
            </w:r>
          </w:p>
          <w:p w:rsidR="004D66C3" w:rsidRPr="00A973E2" w:rsidRDefault="004D66C3" w:rsidP="000B41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3F" w:rsidRPr="00A973E2" w:rsidRDefault="00C11A3F" w:rsidP="00C11A3F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реалізацію державної політики з питань безпеки у сфері морського та річкового транспорту, вносить пропозиції щодо її формування та вдосконалення.</w:t>
            </w:r>
          </w:p>
          <w:p w:rsidR="00C11A3F" w:rsidRPr="00A973E2" w:rsidRDefault="00C11A3F" w:rsidP="00C11A3F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державний нагляд (контроль) за дотриманням законодавства і правил мореплавства, </w:t>
            </w:r>
            <w:r w:rsidRPr="00A973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а також міжнародних договорів України щодо мореплавства та звітує перед керівництвом Морської адміністрації.</w:t>
            </w:r>
          </w:p>
          <w:p w:rsidR="00C11A3F" w:rsidRPr="00A973E2" w:rsidRDefault="00C11A3F" w:rsidP="00C11A3F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нагляд за додержанням вимог щодо запобігання забрудненню навколишнього природного середовища морським та річковим транспортом.</w:t>
            </w:r>
          </w:p>
          <w:p w:rsidR="00C11A3F" w:rsidRPr="00A973E2" w:rsidRDefault="00C11A3F" w:rsidP="00C11A3F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</w:t>
            </w:r>
            <w:r w:rsidRPr="00A973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нагляд за дотриманням вимог щодо порядку заходження суден у морський порт і виходу з морського порту.</w:t>
            </w:r>
          </w:p>
          <w:p w:rsidR="00C11A3F" w:rsidRPr="00A973E2" w:rsidRDefault="00C11A3F" w:rsidP="00C11A3F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контроль за забезпеченням безпеки перевезення вантажів, пасажирів та багажу на морських та річкових суднах.</w:t>
            </w:r>
          </w:p>
          <w:p w:rsidR="00C11A3F" w:rsidRPr="00A973E2" w:rsidRDefault="00C11A3F" w:rsidP="00C11A3F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контроль</w:t>
            </w:r>
            <w:r w:rsidRPr="00A973E2">
              <w:rPr>
                <w:rFonts w:ascii="Times New Roman" w:hAnsi="Times New Roman" w:cs="Times New Roman"/>
                <w:b/>
                <w:sz w:val="28"/>
                <w:szCs w:val="28"/>
                <w:lang w:val="uk-UA" w:eastAsia="ru-RU" w:bidi="ru-RU"/>
              </w:rPr>
              <w:t xml:space="preserve"> </w:t>
            </w:r>
            <w:r w:rsidRPr="00A973E2">
              <w:rPr>
                <w:rStyle w:val="2"/>
                <w:rFonts w:eastAsia="Calibri"/>
                <w:b w:val="0"/>
                <w:color w:val="auto"/>
                <w:lang w:val="uk-UA"/>
              </w:rPr>
              <w:t xml:space="preserve">i </w:t>
            </w:r>
            <w:r w:rsidRPr="00A973E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нагляд за додержанням правил користування засобами морського та річкового транспорту, охорони порядку і безпеки руху на морському та </w:t>
            </w:r>
            <w:r w:rsidRPr="00A973E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lastRenderedPageBreak/>
              <w:t xml:space="preserve">річковому транспорті, а також за додержанням правил щодо забезпечення безпеки експлуатації морських та річкових суден на внутрішніх водних шляхах України </w:t>
            </w:r>
            <w:r w:rsidRPr="00A973E2">
              <w:rPr>
                <w:rStyle w:val="2"/>
                <w:rFonts w:eastAsia="Calibri"/>
                <w:b w:val="0"/>
                <w:color w:val="auto"/>
                <w:lang w:val="uk-UA"/>
              </w:rPr>
              <w:t>i</w:t>
            </w:r>
            <w:r w:rsidRPr="00A973E2">
              <w:rPr>
                <w:rStyle w:val="2"/>
                <w:rFonts w:eastAsia="Calibri"/>
                <w:color w:val="auto"/>
                <w:lang w:val="uk-UA"/>
              </w:rPr>
              <w:t xml:space="preserve"> </w:t>
            </w:r>
            <w:r w:rsidRPr="00A973E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щодо забезпечення збереження вантажів на річковому транспорті.</w:t>
            </w:r>
          </w:p>
          <w:p w:rsidR="00C11A3F" w:rsidRPr="00A973E2" w:rsidRDefault="00C11A3F" w:rsidP="00C11A3F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</w:t>
            </w:r>
            <w:r w:rsidRPr="00A973E2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A973E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нагляд за дотриманням правил утримання та експлуатації баз для стоянки маломірних (малих) суден.</w:t>
            </w:r>
          </w:p>
          <w:p w:rsidR="00C11A3F" w:rsidRPr="00A973E2" w:rsidRDefault="00C11A3F" w:rsidP="00C11A3F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за навігаційно- гідрографічним забезпеченням судноплавства в територіальному </w:t>
            </w:r>
            <w:r w:rsidRPr="00A973E2">
              <w:rPr>
                <w:rStyle w:val="20"/>
                <w:rFonts w:eastAsia="Calibri"/>
                <w:color w:val="auto"/>
                <w:lang w:val="uk-UA"/>
              </w:rPr>
              <w:t xml:space="preserve">морі, </w:t>
            </w:r>
            <w:r w:rsidRPr="00A973E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внутрішніх морських водах </w:t>
            </w:r>
            <w:r w:rsidRPr="00A973E2">
              <w:rPr>
                <w:rStyle w:val="20"/>
                <w:rFonts w:eastAsia="Calibri"/>
                <w:color w:val="auto"/>
                <w:lang w:val="uk-UA"/>
              </w:rPr>
              <w:t xml:space="preserve">i </w:t>
            </w:r>
            <w:r w:rsidRPr="00A973E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на внутрішніх водних шляхах України.</w:t>
            </w:r>
          </w:p>
          <w:p w:rsidR="00C11A3F" w:rsidRPr="00A973E2" w:rsidRDefault="00C11A3F" w:rsidP="00C11A3F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перевіряє готовність об’єктових аварійно- рятувальних служб у морських та річкових портах України та відомчої пожежної охорони на морському та річковому транспорті до проведення робіт </w:t>
            </w:r>
            <w:r w:rsidRPr="00A973E2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A973E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запобігання </w:t>
            </w:r>
            <w:r w:rsidRPr="00A973E2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A973E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ліквідації наслідків </w:t>
            </w:r>
            <w:r w:rsidRPr="00A973E2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аварій, </w:t>
            </w:r>
            <w:r w:rsidRPr="00A973E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пожеж, актів тероризму, </w:t>
            </w:r>
            <w:r w:rsidRPr="00A973E2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піратства, </w:t>
            </w:r>
            <w:r w:rsidRPr="00A973E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катастроф та інших подій.</w:t>
            </w:r>
          </w:p>
          <w:p w:rsidR="00C11A3F" w:rsidRPr="00A973E2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держави прапора за виконанням міжнародних договорів України з безпеки судноплавства та запобігання забрудненню навколишнього природного середовища </w:t>
            </w:r>
            <w:r w:rsidRPr="00A973E2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A973E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суден, що плавають під Державним прапором України, незалежно від форми власності (крім суден флоту рибної промисловості).</w:t>
            </w:r>
          </w:p>
          <w:p w:rsidR="00C11A3F" w:rsidRPr="00A973E2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держави порту за відповідністю суден, що заходять у порти України, територіальне море та внутрішні морські води, незалежно від </w:t>
            </w:r>
            <w:r w:rsidRPr="00A973E2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їx </w:t>
            </w:r>
            <w:r w:rsidRPr="00A973E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прапора, стандартам щодо безпеки мореплавства та запобігання забрудненню навколишнього природного середовища із</w:t>
            </w:r>
            <w:r w:rsidRPr="00A973E2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 </w:t>
            </w:r>
            <w:r w:rsidRPr="00A973E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суден.</w:t>
            </w:r>
          </w:p>
          <w:p w:rsidR="00C11A3F" w:rsidRPr="00A973E2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компетенції здійснює огляд підприємств, установ та організацій, що проводить підготовку членів екіпажів морських, річкових і маломірних (малих) суден (крім суден флоту рибної промисловості).</w:t>
            </w:r>
          </w:p>
          <w:p w:rsidR="00C11A3F" w:rsidRPr="00A973E2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Бере участь в межах повноважень, передбачених законом, у реалізації державної політики щодо зменшення шкідливого впливу морського та річкового транспорту на навколишнє природне середовище.</w:t>
            </w:r>
          </w:p>
          <w:p w:rsidR="00C11A3F" w:rsidRPr="00A973E2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державний нагляд за додержанням правил реєстрації операцій </w:t>
            </w:r>
            <w:r w:rsidRPr="00A973E2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A973E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шкідливими речовинами на суднах, морських установках.</w:t>
            </w:r>
          </w:p>
          <w:p w:rsidR="00C11A3F" w:rsidRPr="00A973E2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за проведенням аварійно-рятувальних робіт, пошуку </w:t>
            </w:r>
            <w:r w:rsidRPr="00A973E2">
              <w:rPr>
                <w:rStyle w:val="20"/>
                <w:rFonts w:eastAsia="Calibri"/>
                <w:color w:val="auto"/>
                <w:lang w:val="uk-UA"/>
              </w:rPr>
              <w:t xml:space="preserve">i </w:t>
            </w:r>
            <w:r w:rsidRPr="00A973E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рятування на </w:t>
            </w:r>
            <w:r w:rsidRPr="00A973E2">
              <w:rPr>
                <w:rStyle w:val="20"/>
                <w:rFonts w:eastAsia="Calibri"/>
                <w:color w:val="auto"/>
                <w:lang w:val="uk-UA"/>
              </w:rPr>
              <w:t>морі в зоні</w:t>
            </w:r>
            <w:r w:rsidRPr="00A973E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 відповідальності України.</w:t>
            </w:r>
          </w:p>
          <w:p w:rsidR="00C11A3F" w:rsidRPr="00A973E2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Готує в межах компетенції пропозиції щодо перегляду стандартів стосовно берегових систем забезпечення та контролю безпеки судноплавства в територіальному морі та на внутрішніх водних шляхах.</w:t>
            </w:r>
          </w:p>
          <w:p w:rsidR="00C11A3F" w:rsidRPr="00A973E2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Здійснює контроль та нагляд за впровадженням та функціонуванням систем управління безпекою судноплавства на річковому транспорті (крім суден флоту рибної промисловості).</w:t>
            </w:r>
          </w:p>
          <w:p w:rsidR="00C11A3F" w:rsidRPr="00A973E2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</w:t>
            </w:r>
            <w:r w:rsidRPr="00A973E2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A973E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нагляд за функціонуванням систем радіонавігації та спостереження морської рухомої служби, у тому числі Глобальної морської системи зв’язку в разі лиха </w:t>
            </w:r>
            <w:r w:rsidRPr="00A973E2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A973E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для забезпечення безпеки та системи дальньої ідентифікації та контролю за місцезнаходженням суден під Державним прапором України.</w:t>
            </w:r>
          </w:p>
          <w:p w:rsidR="00C11A3F" w:rsidRPr="00A973E2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випадках, передбачених законодавством, складає протоколи про адміністративні правопорушення, розглядає справи про адміністративні правопорушення </w:t>
            </w:r>
            <w:r w:rsidRPr="00A973E2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A973E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накладає адміністративні стягнення.</w:t>
            </w:r>
          </w:p>
          <w:p w:rsidR="00C11A3F" w:rsidRPr="00A973E2" w:rsidRDefault="00C11A3F" w:rsidP="00C11A3F">
            <w:pPr>
              <w:tabs>
                <w:tab w:val="left" w:pos="1701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компетенції здійснює в установленому порядку огляд суден (крім суден флоту рибної промисловості).</w:t>
            </w:r>
          </w:p>
          <w:p w:rsidR="00C11A3F" w:rsidRPr="00A973E2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огляд суден (крім маломірних суден) перед початком навігації з метою проведення оцінки їх придатності до плавання на річкових внутрішніх водних шляхах.</w:t>
            </w:r>
          </w:p>
          <w:p w:rsidR="00C11A3F" w:rsidRPr="00A973E2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lastRenderedPageBreak/>
              <w:t>У межах повноважень здійснює перевірку суднових документів на маломірних (малих) суднах та документів на право управління ними.</w:t>
            </w:r>
          </w:p>
          <w:p w:rsidR="00C11A3F" w:rsidRPr="00A973E2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бере участь у</w:t>
            </w:r>
            <w:r w:rsidRPr="00A973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розслідуванні та проведенні аналізу причин аварійних подій на морському та річковому транспорті, готує пропозиції до плану профілактичних заходів щодо запобігання їх виникненню і за дорученням керівництва контролює проведення зазначених заходів (крім аварій з суднами флоту рибної промисловості).</w:t>
            </w:r>
          </w:p>
          <w:p w:rsidR="00C11A3F" w:rsidRPr="00A973E2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контроль за проведенням аварійно-рятувальних робіт на морському та річковому транспорті.</w:t>
            </w:r>
          </w:p>
          <w:p w:rsidR="00C11A3F" w:rsidRPr="00A973E2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Веде облік пожеж на морському та річковому транспорті, що сталися у межах Одеської області.</w:t>
            </w:r>
          </w:p>
          <w:p w:rsidR="00C11A3F" w:rsidRPr="00A973E2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Розробляє та контролює виконання профілактичних заходів щодо запобігання виникненню транспортних подій, катастроф, аварій, на морському та річковому транспорті.</w:t>
            </w:r>
          </w:p>
          <w:p w:rsidR="00C11A3F" w:rsidRPr="00A973E2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Складає в установленому порядку акти та видає обов’язкові для виконання приписи щодо усунення порушень і недоліків, пов’язаних з порушенням правил безпеки на морському та річковому транспорті (крім суден флоту рибної промисловості), та здійснює контроль за виконанням таких приписів</w:t>
            </w:r>
            <w:r w:rsidRPr="00A973E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.</w:t>
            </w:r>
          </w:p>
          <w:p w:rsidR="00C11A3F" w:rsidRPr="00A973E2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r w:rsidRPr="00A973E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межах повноважень здійснює нагляд за станом внутрішніх водних шляхів та функціонуванням служб регулювання руху суден і лоцманського проведення.</w:t>
            </w:r>
          </w:p>
          <w:p w:rsidR="00C11A3F" w:rsidRPr="00A973E2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та відповідно до вимог законодавства забезпечує взаємодію з аварійно-рятувальними службами, пожежною охороною тощо.</w:t>
            </w:r>
          </w:p>
          <w:p w:rsidR="00C11A3F" w:rsidRPr="00A973E2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 прийом громадян за дорученням керівництва Морської адміністрації.</w:t>
            </w:r>
          </w:p>
          <w:p w:rsidR="00C11A3F" w:rsidRPr="00A973E2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Опрацьовує та надає проекти відповідей на звернення громадян та публічні запити на отримання інформації із питань, що належать до повноважень Управління.</w:t>
            </w:r>
          </w:p>
          <w:p w:rsidR="00C11A3F" w:rsidRPr="00A973E2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Опрацьовує та надає проекти відповідей на звернення органів державної влади, правоохоронних </w:t>
            </w: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органів, запити народних депутатів України, підприємств, установ, організацій, адвокатські звернення із питань, що належать до повноважень Управління та Відділу.</w:t>
            </w:r>
          </w:p>
          <w:p w:rsidR="00C11A3F" w:rsidRPr="00A973E2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бере участь у розгляді та опрацюванні правил плавання маломірними (малими) суднами на водних об’єктах.</w:t>
            </w:r>
          </w:p>
          <w:p w:rsidR="00C11A3F" w:rsidRPr="00A973E2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контроль та нагляд за організацією безпечного перевезення небезпечних вантажів морським та річковим транспортом (крім суден флоту рибної промисловості).</w:t>
            </w:r>
          </w:p>
          <w:p w:rsidR="00C11A3F" w:rsidRPr="00A973E2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проведення перевірок за додержанням суб’єктами господарювання, фізичними особами та юридичними особами вимог законодавства про транспорт.</w:t>
            </w:r>
          </w:p>
          <w:p w:rsidR="00C11A3F" w:rsidRPr="00A973E2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контроль за наявністю дозвільних документів на здійснення перевезень морським та річковим транспортом та контроль відповідності виду перевезення, що фактично здійснюється.</w:t>
            </w:r>
          </w:p>
          <w:p w:rsidR="00C11A3F" w:rsidRPr="00A973E2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межах повноважень бере участь у розробленні проектів нормативно-правових актів із питань, що належать до повноважень Управління та Відділу, переглядає разом </w:t>
            </w:r>
            <w:r w:rsidRPr="00A973E2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іншими структурними підрозділами Морської адміністрації нормативно-правові акти з питань, що належать до повноважень Управління, з метою приведення </w:t>
            </w:r>
            <w:r w:rsidRPr="00A973E2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їх </w:t>
            </w: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відповідність із законодавством, готує пропозиції керівництву Морської адміністрації щодо внесення до них змін, скасування чи визнання такими, що втратили чинність.</w:t>
            </w:r>
          </w:p>
          <w:p w:rsidR="00C11A3F" w:rsidRPr="00A973E2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Розглядає у межах повноважень разом </w:t>
            </w:r>
            <w:r w:rsidRPr="00A973E2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зацікавленими структурними </w:t>
            </w:r>
            <w:r w:rsidRPr="00A973E2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>пі</w:t>
            </w: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дрозділами Морської адміністрації проекти нормативно-правових актів, які надійшли для погодження, з питань, що належать до повноважень Управління, готує та бере участь у підготовці пропозицій до них.</w:t>
            </w:r>
          </w:p>
          <w:p w:rsidR="00C11A3F" w:rsidRPr="00A973E2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 участь у межах повноважень в організації та проведенні роботи, пов'язаної з підвищенням кваліфікації державних службовців та </w:t>
            </w:r>
            <w:r w:rsidRPr="00A973E2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працівників </w:t>
            </w: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Відділу, у тому числі проведення семінарів, інших занять із питань забезпечення безпеки на морському та річковому транспорті та надання адміністративних послуг, у межах повноважень співпрацює з цих питань </w:t>
            </w:r>
            <w:r w:rsidRPr="00A973E2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зі </w:t>
            </w: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структурними підрозділами Морської адміністрації, Міністерства інфраструктури України, іншими державними органами, підприємствами, установами та організаціями тощо.</w:t>
            </w:r>
          </w:p>
          <w:p w:rsidR="00C11A3F" w:rsidRPr="00A973E2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Веде в межах повноважень в установленому порядку журнал обліку суден (крім риболовних суден), зареєстрованих у Судновій книзі України </w:t>
            </w:r>
            <w:bookmarkStart w:id="1" w:name="_Hlk528157425"/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Державному судновому реєстрі України.</w:t>
            </w:r>
          </w:p>
          <w:bookmarkEnd w:id="1"/>
          <w:p w:rsidR="00C11A3F" w:rsidRPr="00A973E2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реєстрацію суден у Судновій книзі України та Державному судновому реєстрі України, та видачу суднових документів якщо інше не передбачено законодавством.</w:t>
            </w:r>
          </w:p>
          <w:p w:rsidR="00C11A3F" w:rsidRPr="00A973E2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забезпечує формування та ведення Суднової книги України та Державного суднового реєстру України.</w:t>
            </w:r>
          </w:p>
          <w:p w:rsidR="00C11A3F" w:rsidRPr="00A973E2" w:rsidRDefault="00C11A3F" w:rsidP="00750FA9">
            <w:pPr>
              <w:tabs>
                <w:tab w:val="left" w:pos="1560"/>
              </w:tabs>
              <w:spacing w:after="0" w:line="280" w:lineRule="exact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2" w:name="_Hlk528160294"/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межах повноважень здійснює контроль за дипломуванням спеціалістів морського флоту, а також контроль за проведенням підготовки, перепідготовки, підвищенням кваліфікації та дипломуванням членів екіпажів морських, річкових суден, видає документи зазначені у статті 51 Кодексу торговельного мореплавства України та </w:t>
            </w:r>
            <w:r w:rsidRPr="00A973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посвідчень моряка особам, які входять до складу суднового екіпажу.</w:t>
            </w:r>
          </w:p>
          <w:bookmarkEnd w:id="2"/>
          <w:p w:rsidR="00C11A3F" w:rsidRPr="00A973E2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Забезпечує здійснення в установленому порядку видачу посвідчення судноводія малого/маломірного судна та посвідчення судноводія торговельного судна, яке допущено до плавання судноплавними морськими та річковими внутрішніми водними шляхами України та здійснює контроль за </w:t>
            </w:r>
            <w:r w:rsidRPr="00A973E2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їx </w:t>
            </w: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видачею.</w:t>
            </w:r>
          </w:p>
          <w:p w:rsidR="00C11A3F" w:rsidRPr="00A973E2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перевірку суднових документів, дипломів і кваліфікаційних свідоцтв.</w:t>
            </w:r>
          </w:p>
          <w:p w:rsidR="00C11A3F" w:rsidRPr="00A973E2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межах повноважень здійснює нагляд та контроль за підприємствами, що надають лоцманські послуги, і службою регулювання руху суден у межах акваторії морського порту, а також нагляд та </w:t>
            </w: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контроль за криговим проведенням суден на підходах до морського порту і в межах його акваторії.</w:t>
            </w:r>
          </w:p>
          <w:p w:rsidR="00C11A3F" w:rsidRPr="00A973E2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бере участь у роботі робочих груп, комісій тощо, у тому числі міжвідомчого характеру.</w:t>
            </w:r>
          </w:p>
          <w:p w:rsidR="00C11A3F" w:rsidRPr="00A973E2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установленому порядку забезпечує доступ до публічної інформації, що перебуває у його володінні.</w:t>
            </w:r>
          </w:p>
          <w:p w:rsidR="00C11A3F" w:rsidRPr="00A973E2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у межах своїх повноважень реалізацію державної політики стосовно захисту інформації з обмеженим доступом.</w:t>
            </w:r>
          </w:p>
          <w:p w:rsidR="00C11A3F" w:rsidRPr="00A973E2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Забезпечує здійснення заходів щодо запобігання корупції </w:t>
            </w:r>
            <w:r w:rsidRPr="00A973E2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за їх здійсненням.</w:t>
            </w:r>
          </w:p>
          <w:p w:rsidR="00C11A3F" w:rsidRPr="00A973E2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відповідно до вимог законодавства ведення у Відділі діловодства, організовує роботу з укомплектування, зберігання, обліку та використання архівних документів.</w:t>
            </w:r>
          </w:p>
          <w:p w:rsidR="00C11A3F" w:rsidRPr="00A973E2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 час проведення заходів державного нагляду (контролю) державні службовці Відділу носять формений одяг, нагрудні знаки </w:t>
            </w:r>
            <w:r w:rsidRPr="00A973E2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знаки розрізнення, використовують транспортні засоби та плавзасоби.</w:t>
            </w:r>
          </w:p>
          <w:p w:rsidR="00C11A3F" w:rsidRPr="00A973E2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здійснення оперативного чергування в Відділі.</w:t>
            </w:r>
          </w:p>
          <w:p w:rsidR="00C11A3F" w:rsidRPr="00A973E2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Здійснює </w:t>
            </w:r>
            <w:r w:rsidRPr="00A973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видачу дозволів на підняття майна, що затонуло в морі, а також на проведення будівельних робіт щодо гідротехнічних споруд у межах території та акваторії морського порту</w:t>
            </w:r>
          </w:p>
          <w:p w:rsidR="00C11A3F" w:rsidRPr="00A973E2" w:rsidRDefault="00C11A3F" w:rsidP="00C11A3F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3" w:name="_Hlk528682368"/>
            <w:bookmarkStart w:id="4" w:name="_Hlk528679881"/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керівництво діяльністю Відділу відповідно до завдань і функцій, передбачених Положенням про Відділ, Положенням про Управління та</w:t>
            </w:r>
            <w:r w:rsidRPr="00A973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Положенням про капітана морського порту та службу капітана морського порту, затвердженого наказом Міністерства інфраструктури України від 27.03.2013 № 190</w:t>
            </w: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bookmarkEnd w:id="3"/>
          <w:bookmarkEnd w:id="4"/>
          <w:p w:rsidR="00C11A3F" w:rsidRPr="00A973E2" w:rsidRDefault="00C11A3F" w:rsidP="00C11A3F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державний нагляд за дотриманням законодавства і правил мореплавства, а також міжнародних договорів України щодо мореплавства, згода на обов'язковість яких надана Верховною Радою України;</w:t>
            </w:r>
          </w:p>
          <w:p w:rsidR="00C11A3F" w:rsidRPr="00A973E2" w:rsidRDefault="00C11A3F" w:rsidP="00C11A3F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5" w:name="n432"/>
            <w:bookmarkEnd w:id="5"/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розгляд справ про адміністративні правопорушення і накладення адміністративних стягнень;</w:t>
            </w:r>
          </w:p>
          <w:p w:rsidR="00C11A3F" w:rsidRPr="00A973E2" w:rsidRDefault="00C11A3F" w:rsidP="00C11A3F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6" w:name="n433"/>
            <w:bookmarkEnd w:id="6"/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Здійснює реєстрацію суден у Державному судновому реєстрі України, Судновій книзі України і видача суднових документів, якщо інше не передбачено законодавством;</w:t>
            </w:r>
          </w:p>
          <w:p w:rsidR="00C11A3F" w:rsidRPr="00A973E2" w:rsidRDefault="00C11A3F" w:rsidP="00C11A3F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7" w:name="n434"/>
            <w:bookmarkEnd w:id="7"/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Здійснює видачу документів, зазначених у </w:t>
            </w:r>
            <w:hyperlink r:id="rId8" w:anchor="n304" w:history="1">
              <w:r w:rsidRPr="00A973E2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статті 51</w:t>
              </w:r>
            </w:hyperlink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Кодексу торговельного мореплавства України;</w:t>
            </w:r>
          </w:p>
          <w:p w:rsidR="00C11A3F" w:rsidRPr="00A973E2" w:rsidRDefault="00C11A3F" w:rsidP="00C11A3F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8" w:name="n435"/>
            <w:bookmarkEnd w:id="8"/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перевірку суднових документів, дипломів і кваліфікаційних свідоцтв;</w:t>
            </w:r>
          </w:p>
          <w:p w:rsidR="00C11A3F" w:rsidRPr="00A973E2" w:rsidRDefault="00C11A3F" w:rsidP="00C11A3F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9" w:name="n436"/>
            <w:bookmarkEnd w:id="9"/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видачу посвідчень моряка особам, які входять до складу суднового екіпажу;</w:t>
            </w:r>
          </w:p>
          <w:p w:rsidR="00C11A3F" w:rsidRPr="00A973E2" w:rsidRDefault="00C11A3F" w:rsidP="00C11A3F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0" w:name="n437"/>
            <w:bookmarkEnd w:id="10"/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нагляд за дотриманням вимог щодо порядку заходження суден у морський порт і виходу з морського порту;</w:t>
            </w:r>
          </w:p>
          <w:p w:rsidR="00C11A3F" w:rsidRPr="00A973E2" w:rsidRDefault="00C11A3F" w:rsidP="00C11A3F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1" w:name="n438"/>
            <w:bookmarkEnd w:id="11"/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нагляд за дотриманням вимог щодо запобігання забрудненню навколишнього природного середовища;</w:t>
            </w:r>
          </w:p>
          <w:p w:rsidR="00C11A3F" w:rsidRPr="00A973E2" w:rsidRDefault="00C11A3F" w:rsidP="00C11A3F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2" w:name="n439"/>
            <w:bookmarkEnd w:id="12"/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Здійснює </w:t>
            </w:r>
            <w:hyperlink r:id="rId9" w:anchor="n15" w:tgtFrame="_blank" w:history="1">
              <w:r w:rsidRPr="00A973E2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оформлення приходу суден у морський порт і виходу з морського порту</w:t>
              </w:r>
            </w:hyperlink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11A3F" w:rsidRPr="00A973E2" w:rsidRDefault="00C11A3F" w:rsidP="00C11A3F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3" w:name="n440"/>
            <w:bookmarkEnd w:id="13"/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нагляд та контроль за підприємствами, що надають лоцманські послуги, і службою регулювання руху суден у межах акваторії морського порту;</w:t>
            </w:r>
          </w:p>
          <w:p w:rsidR="00C11A3F" w:rsidRPr="00A973E2" w:rsidRDefault="00C11A3F" w:rsidP="00C11A3F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4" w:name="n441"/>
            <w:bookmarkEnd w:id="14"/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нагляд та контроль за криговим проведенням суден на підходах до морського порту і в межах його акваторії;</w:t>
            </w:r>
          </w:p>
          <w:p w:rsidR="00C11A3F" w:rsidRPr="00A973E2" w:rsidRDefault="00C11A3F" w:rsidP="00C11A3F">
            <w:pPr>
              <w:tabs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5" w:name="n442"/>
            <w:bookmarkEnd w:id="15"/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видачу дозволів на підняття майна, що затонуло в морі, а також на проведення будівельних робіт щодо гідротехнічних споруд у межах території та акваторії морського порту;</w:t>
            </w:r>
          </w:p>
          <w:p w:rsidR="00C11A3F" w:rsidRPr="00A973E2" w:rsidRDefault="00C11A3F" w:rsidP="00C11A3F">
            <w:pPr>
              <w:tabs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6" w:name="n443"/>
            <w:bookmarkEnd w:id="16"/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облік та розслідування аварійних морських подій.</w:t>
            </w:r>
          </w:p>
          <w:p w:rsidR="00C11A3F" w:rsidRPr="00A973E2" w:rsidRDefault="00C11A3F" w:rsidP="00C11A3F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Вживає заходів щодо забезпечення дотримання вимог антикорупційного законодавства державними службовцями та працівниками Відділу.</w:t>
            </w:r>
          </w:p>
          <w:p w:rsidR="00C11A3F" w:rsidRPr="00A973E2" w:rsidRDefault="00C11A3F" w:rsidP="00C11A3F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Визначає політику та стратегію діяльності Відділу.</w:t>
            </w:r>
          </w:p>
          <w:p w:rsidR="00C11A3F" w:rsidRPr="00A973E2" w:rsidRDefault="00C11A3F" w:rsidP="00C11A3F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 у Відділі роботу з документами у відповідності до вимог законодавства та здійснює контроль за додержанням термінів їх виконання.</w:t>
            </w:r>
          </w:p>
          <w:p w:rsidR="00C11A3F" w:rsidRPr="00A973E2" w:rsidRDefault="00C11A3F" w:rsidP="00C11A3F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Представляє Відділ у відносинах із іншими структурними підрозділами Управління.</w:t>
            </w:r>
          </w:p>
          <w:p w:rsidR="00C11A3F" w:rsidRPr="00A973E2" w:rsidRDefault="00C11A3F" w:rsidP="00C11A3F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дорученням керівництва Управління представляє інтереси Відділу у відносинах із іншими органами державної влади, підприємствами, установами, організаціями з питань, що належать до компетенції Відділу.</w:t>
            </w:r>
          </w:p>
          <w:p w:rsidR="00C11A3F" w:rsidRPr="00A973E2" w:rsidRDefault="00C11A3F" w:rsidP="00C11A3F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 участь у нарадах, семінарах, конференціях та інших заходах, що належать до компетенції Відділу на території України та за її межами.</w:t>
            </w:r>
          </w:p>
          <w:p w:rsidR="00C11A3F" w:rsidRPr="00A973E2" w:rsidRDefault="00C11A3F" w:rsidP="00C11A3F">
            <w:pPr>
              <w:tabs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дотримання державними службовцями Відділу правил внутрішнього службового розпорядку Морської адміністрації та працівниками Відділу правил внутрішнього трудового розпорядку Морської адміністрації, а також виконавської дисципліни.</w:t>
            </w:r>
          </w:p>
          <w:p w:rsidR="00C11A3F" w:rsidRPr="00A973E2" w:rsidRDefault="00C11A3F" w:rsidP="00C11A3F">
            <w:pPr>
              <w:tabs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Вносить керівництву Управління пропозиції щодо структури Відділу.</w:t>
            </w:r>
          </w:p>
          <w:p w:rsidR="00EB1A60" w:rsidRPr="00A973E2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7" w:name="_Hlk528676837"/>
            <w:bookmarkStart w:id="18" w:name="_Hlk528681999"/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Виконує інші функції відповідно до доручень Голови та керівника Управління в межах його повноважень.</w:t>
            </w:r>
            <w:bookmarkEnd w:id="17"/>
            <w:bookmarkEnd w:id="18"/>
          </w:p>
          <w:p w:rsidR="00750FA9" w:rsidRPr="00A973E2" w:rsidRDefault="00750FA9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D66C3" w:rsidRPr="001F7175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A973E2" w:rsidRDefault="004D66C3" w:rsidP="000B4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A973E2" w:rsidRDefault="00D916A6" w:rsidP="000B410F">
            <w:pPr>
              <w:tabs>
                <w:tab w:val="left" w:pos="516"/>
                <w:tab w:val="left" w:pos="696"/>
              </w:tabs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A973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посадовий о</w:t>
            </w:r>
            <w:r w:rsidR="00476B03" w:rsidRPr="00A973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клад –</w:t>
            </w:r>
            <w:r w:rsidR="001E4715" w:rsidRPr="00A973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</w:t>
            </w:r>
            <w:r w:rsidR="000B410F" w:rsidRPr="00A973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5300</w:t>
            </w:r>
            <w:r w:rsidR="001E4715" w:rsidRPr="00A973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</w:t>
            </w:r>
            <w:r w:rsidR="004D66C3" w:rsidRPr="00A973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грн.;</w:t>
            </w:r>
          </w:p>
          <w:p w:rsidR="00A44D7C" w:rsidRPr="00A973E2" w:rsidRDefault="00A44D7C" w:rsidP="000B410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надбавка до посадового окладу за ранг відповідно до постанови Кабінету Міністрів України </w:t>
            </w:r>
            <w:r w:rsidRPr="00A973E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  <w:t>від 18.01.2017 № 15 «Деякі питання оплати праці державних службовців»;</w:t>
            </w:r>
          </w:p>
          <w:p w:rsidR="00A44D7C" w:rsidRPr="00A973E2" w:rsidRDefault="00A44D7C" w:rsidP="000B410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4C55C5" w:rsidRPr="00A973E2" w:rsidRDefault="00A44D7C" w:rsidP="000B410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інші надбавки </w:t>
            </w:r>
            <w:r w:rsidR="00476B03" w:rsidRPr="00A973E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та доплати (відповідно до </w:t>
            </w:r>
            <w:r w:rsidR="00005467" w:rsidRPr="00A973E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статей</w:t>
            </w:r>
            <w:r w:rsidRPr="00A973E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50, 52 Закону України «Про державну службу») – у разі встановлення.</w:t>
            </w:r>
          </w:p>
          <w:p w:rsidR="00750FA9" w:rsidRPr="00A973E2" w:rsidRDefault="00750FA9" w:rsidP="000B410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D66C3" w:rsidRPr="00A973E2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5" w:rsidRPr="00A973E2" w:rsidRDefault="004D66C3" w:rsidP="000B4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  <w:p w:rsidR="00387087" w:rsidRPr="00A973E2" w:rsidRDefault="00387087" w:rsidP="000B4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A973E2" w:rsidRDefault="004D66C3" w:rsidP="000B41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4D66C3" w:rsidRPr="00A973E2" w:rsidRDefault="004D66C3" w:rsidP="000B41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D66C3" w:rsidRPr="00A973E2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A973E2" w:rsidRDefault="004D66C3" w:rsidP="000B41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Перелік документів, необхідних для участі в конкурсі, та строк їх подання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A973E2" w:rsidRDefault="004D66C3" w:rsidP="000B41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1) копія паспорта громадянина України;</w:t>
            </w:r>
          </w:p>
          <w:p w:rsidR="004D66C3" w:rsidRPr="00A973E2" w:rsidRDefault="004D66C3" w:rsidP="000B41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2) 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4D66C3" w:rsidRPr="00A973E2" w:rsidRDefault="004D66C3" w:rsidP="000B41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3) </w:t>
            </w:r>
            <w:r w:rsidRPr="00A973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письмова заява, де особа, яка виявила бажання взяти участь у конкурсі, повідомляє, що до неї не застосовуються заборони, визначені частиною третьою або четвертою статті 1 Закону України „Про очищення влади”, та надає згоду на проходження перевірки та на оприлюднення відомостей стосовно неї відповідно до зазначеного Закону</w:t>
            </w:r>
            <w:r w:rsidRPr="00A973E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;</w:t>
            </w:r>
          </w:p>
          <w:p w:rsidR="004D66C3" w:rsidRPr="00A973E2" w:rsidRDefault="00900097" w:rsidP="000B41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4) </w:t>
            </w:r>
            <w:r w:rsidR="004D66C3" w:rsidRPr="00A973E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копія (копії) документа (документів) про освіту;</w:t>
            </w:r>
          </w:p>
          <w:p w:rsidR="004D66C3" w:rsidRPr="00A973E2" w:rsidRDefault="00900097" w:rsidP="000B41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5) </w:t>
            </w:r>
            <w:r w:rsidR="004D66C3" w:rsidRPr="00A973E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оригінал посвідчення атестації щодо вільного володіння державною мовою; </w:t>
            </w:r>
          </w:p>
          <w:p w:rsidR="004D66C3" w:rsidRPr="00A973E2" w:rsidRDefault="00900097" w:rsidP="000B41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6) </w:t>
            </w:r>
            <w:r w:rsidR="004D66C3" w:rsidRPr="00A973E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заповнена особова картка встановленого зразка;</w:t>
            </w:r>
          </w:p>
          <w:p w:rsidR="004D66C3" w:rsidRPr="00A973E2" w:rsidRDefault="00900097" w:rsidP="000B41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7) </w:t>
            </w:r>
            <w:r w:rsidR="004D66C3" w:rsidRPr="00A973E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декларація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</w:t>
            </w:r>
            <w:r w:rsidR="00490401" w:rsidRPr="00A973E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;</w:t>
            </w:r>
          </w:p>
          <w:p w:rsidR="00A266AA" w:rsidRPr="00A973E2" w:rsidRDefault="00A266AA" w:rsidP="000B41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8) </w:t>
            </w:r>
            <w:r w:rsidRPr="00A973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 заява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      </w:r>
          </w:p>
          <w:p w:rsidR="004D66C3" w:rsidRPr="00A973E2" w:rsidRDefault="004D66C3" w:rsidP="000B41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4D66C3" w:rsidRPr="00A973E2" w:rsidRDefault="004D66C3" w:rsidP="000B41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має інвалідність та потребує у зв'язку з цим розумного пристосування, подає заяву про забезпечення в установленому порядку розумного пристосування.</w:t>
            </w:r>
          </w:p>
          <w:p w:rsidR="00763B9C" w:rsidRPr="00A973E2" w:rsidRDefault="00763B9C" w:rsidP="000B4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4C55C5" w:rsidRPr="00A973E2" w:rsidRDefault="004C55C5" w:rsidP="000B4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Документи подаються до 1</w:t>
            </w:r>
            <w:r w:rsidR="003870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8</w:t>
            </w:r>
            <w:r w:rsidRPr="00A973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год. </w:t>
            </w:r>
            <w:r w:rsidR="003870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00</w:t>
            </w:r>
            <w:r w:rsidRPr="00A973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хв. </w:t>
            </w:r>
          </w:p>
          <w:p w:rsidR="004C55C5" w:rsidRPr="00A973E2" w:rsidRDefault="00387087" w:rsidP="000B4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18</w:t>
            </w:r>
            <w:r w:rsidR="00490401" w:rsidRPr="00A973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A973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лютого</w:t>
            </w:r>
            <w:r w:rsidR="004C55C5" w:rsidRPr="00A973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201</w:t>
            </w:r>
            <w:r w:rsidR="00490401" w:rsidRPr="00A973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9</w:t>
            </w:r>
            <w:r w:rsidR="004C55C5" w:rsidRPr="00A973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року</w:t>
            </w:r>
            <w:bookmarkStart w:id="19" w:name="n301"/>
            <w:bookmarkEnd w:id="19"/>
            <w:r w:rsidR="004C55C5" w:rsidRPr="00A973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за адресою: м. Київ, </w:t>
            </w:r>
          </w:p>
          <w:p w:rsidR="00900097" w:rsidRPr="00A973E2" w:rsidRDefault="004C55C5" w:rsidP="000B4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вул. Преображенська, 25.</w:t>
            </w:r>
          </w:p>
          <w:p w:rsidR="00387087" w:rsidRDefault="00387087" w:rsidP="000B4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387087" w:rsidRPr="00A973E2" w:rsidRDefault="00387087" w:rsidP="000B4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4C55C5" w:rsidRPr="004417A1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C5" w:rsidRPr="00A973E2" w:rsidRDefault="004C55C5" w:rsidP="000B41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5" w:rsidRPr="00A973E2" w:rsidRDefault="004C55C5" w:rsidP="000B4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м. Київ, вул. Прорізна, 15, </w:t>
            </w:r>
          </w:p>
          <w:p w:rsidR="004C55C5" w:rsidRPr="00A973E2" w:rsidRDefault="004C55C5" w:rsidP="002D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о 10 годині 00 хвилин </w:t>
            </w:r>
            <w:r w:rsidR="00490401" w:rsidRPr="00A973E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  <w:r w:rsidR="001F717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  <w:r w:rsidR="00490401" w:rsidRPr="00A973E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A973E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лютого</w:t>
            </w:r>
            <w:r w:rsidRPr="00A973E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201</w:t>
            </w:r>
            <w:r w:rsidR="00490401" w:rsidRPr="00A973E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9</w:t>
            </w:r>
            <w:r w:rsidRPr="00A973E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року (тестування)</w:t>
            </w:r>
            <w:bookmarkStart w:id="20" w:name="n302"/>
            <w:bookmarkStart w:id="21" w:name="n303"/>
            <w:bookmarkEnd w:id="20"/>
            <w:bookmarkEnd w:id="21"/>
            <w:r w:rsidRPr="00A973E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  <w:p w:rsidR="00750FA9" w:rsidRPr="00A973E2" w:rsidRDefault="00750FA9" w:rsidP="002D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4D66C3" w:rsidRPr="00A973E2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9C" w:rsidRPr="00A973E2" w:rsidRDefault="004D66C3" w:rsidP="000B41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A973E2" w:rsidRDefault="00A44D7C" w:rsidP="000B4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Христинченко Любов Григорівна</w:t>
            </w:r>
          </w:p>
          <w:p w:rsidR="00A44D7C" w:rsidRPr="00A973E2" w:rsidRDefault="00A44D7C" w:rsidP="000B4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(044) 294-60-13, 294-60-21</w:t>
            </w:r>
          </w:p>
          <w:p w:rsidR="00A44D7C" w:rsidRPr="00A973E2" w:rsidRDefault="00A44D7C" w:rsidP="000B4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hr.c@marad.gov.ua</w:t>
            </w:r>
          </w:p>
          <w:p w:rsidR="00A44D7C" w:rsidRPr="00A973E2" w:rsidRDefault="00A44D7C" w:rsidP="000B4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A44D7C" w:rsidRPr="00A973E2" w:rsidRDefault="00A44D7C" w:rsidP="000B4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офіційний веб-сайт Морської адміністрації:</w:t>
            </w:r>
          </w:p>
          <w:p w:rsidR="004D66C3" w:rsidRPr="00A973E2" w:rsidRDefault="00A44D7C" w:rsidP="000B4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http://marad.gov.ua/</w:t>
            </w:r>
          </w:p>
        </w:tc>
      </w:tr>
      <w:tr w:rsidR="004D66C3" w:rsidRPr="00A973E2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A973E2" w:rsidRDefault="004D66C3" w:rsidP="000B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D66C3" w:rsidRPr="00A973E2" w:rsidRDefault="004D66C3" w:rsidP="000B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A97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Кваліфікаційні вимоги</w:t>
            </w:r>
          </w:p>
          <w:p w:rsidR="004D66C3" w:rsidRPr="00A973E2" w:rsidRDefault="004D66C3" w:rsidP="000B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C55C5" w:rsidRPr="00A973E2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C5" w:rsidRPr="00A973E2" w:rsidRDefault="004C55C5" w:rsidP="000B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C5" w:rsidRPr="00A973E2" w:rsidRDefault="004C55C5" w:rsidP="000B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5" w:rsidRPr="00A973E2" w:rsidRDefault="004C55C5" w:rsidP="000B410F">
            <w:pPr>
              <w:pStyle w:val="ac"/>
              <w:spacing w:before="0"/>
              <w:ind w:firstLine="0"/>
              <w:jc w:val="left"/>
              <w:rPr>
                <w:rStyle w:val="rvts0"/>
                <w:sz w:val="28"/>
                <w:szCs w:val="28"/>
                <w:lang w:val="uk-UA"/>
              </w:rPr>
            </w:pPr>
            <w:r w:rsidRPr="00A973E2">
              <w:rPr>
                <w:rStyle w:val="rvts0"/>
                <w:sz w:val="28"/>
                <w:szCs w:val="28"/>
                <w:lang w:val="uk-UA"/>
              </w:rPr>
              <w:t>Вища, ступінь не нижче магістра у галузі знань «Транспорт і транспортна інфраструктура» за спеціальністю «Судноводіння», мають диплом капітана далекого плавання</w:t>
            </w:r>
          </w:p>
          <w:p w:rsidR="00750FA9" w:rsidRPr="00A973E2" w:rsidRDefault="00750FA9" w:rsidP="000B410F">
            <w:pPr>
              <w:pStyle w:val="ac"/>
              <w:spacing w:before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C55C5" w:rsidRPr="001F7175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C5" w:rsidRPr="00A973E2" w:rsidRDefault="004C55C5" w:rsidP="000B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C5" w:rsidRPr="00A973E2" w:rsidRDefault="004C55C5" w:rsidP="000B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Досвід роботи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5" w:rsidRPr="00A973E2" w:rsidRDefault="004C55C5" w:rsidP="000B410F">
            <w:pPr>
              <w:pStyle w:val="ac"/>
              <w:spacing w:before="0"/>
              <w:ind w:firstLine="0"/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val="uk-UA"/>
              </w:rPr>
            </w:pPr>
            <w:r w:rsidRPr="00A973E2"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val="uk-UA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- не менше двох років, а також загальний стаж плавання на посаді капітана судна не менше 24 місяців</w:t>
            </w:r>
          </w:p>
          <w:p w:rsidR="00750FA9" w:rsidRPr="00A973E2" w:rsidRDefault="00750FA9" w:rsidP="000B410F">
            <w:pPr>
              <w:pStyle w:val="ac"/>
              <w:spacing w:before="0"/>
              <w:ind w:firstLine="0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476B03" w:rsidRPr="00A973E2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A973E2" w:rsidRDefault="00476B03" w:rsidP="000B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74" w:rsidRPr="00A973E2" w:rsidRDefault="00476B03" w:rsidP="000B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A97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A973E2" w:rsidRDefault="00476B03" w:rsidP="000B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uk-UA"/>
              </w:rPr>
              <w:t>Вільне володіння державною мовою</w:t>
            </w:r>
          </w:p>
        </w:tc>
      </w:tr>
      <w:tr w:rsidR="00476B03" w:rsidRPr="00A973E2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A973E2" w:rsidRDefault="00476B03" w:rsidP="000B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476B03" w:rsidRPr="00A973E2" w:rsidRDefault="00476B03" w:rsidP="000B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A97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Вимоги до компетентності</w:t>
            </w:r>
          </w:p>
          <w:p w:rsidR="00476B03" w:rsidRPr="00A973E2" w:rsidRDefault="00476B03" w:rsidP="000B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76B03" w:rsidRPr="00A973E2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A973E2" w:rsidRDefault="00476B03" w:rsidP="000B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Вимога</w:t>
            </w:r>
          </w:p>
          <w:p w:rsidR="00476B03" w:rsidRPr="00A973E2" w:rsidRDefault="00476B03" w:rsidP="000B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A973E2" w:rsidRDefault="00476B03" w:rsidP="000B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476B03" w:rsidRPr="00A973E2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A973E2" w:rsidRDefault="00476B03" w:rsidP="000B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A973E2" w:rsidRDefault="00476B03" w:rsidP="000B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Уміння працювати з комп’ютером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5" w:rsidRPr="00A973E2" w:rsidRDefault="00476B03" w:rsidP="000B4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Володіння комп’ютером на рівні досвідченого користувача. Досвід роботи з офісним пакетом Microsoft Office (Word, Excel, Power Point). Навички роботи з інформаційно-пошуковими системами в мережі Інтернет</w:t>
            </w:r>
          </w:p>
        </w:tc>
      </w:tr>
      <w:tr w:rsidR="004C55C5" w:rsidRPr="00A973E2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5" w:rsidRPr="00A973E2" w:rsidRDefault="004C55C5" w:rsidP="000B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5" w:rsidRPr="00A973E2" w:rsidRDefault="004C55C5" w:rsidP="000B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973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Необхідні </w:t>
            </w:r>
          </w:p>
          <w:p w:rsidR="004C55C5" w:rsidRPr="00A973E2" w:rsidRDefault="004C55C5" w:rsidP="000B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973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ділові якості</w:t>
            </w:r>
          </w:p>
          <w:p w:rsidR="004C55C5" w:rsidRPr="00A973E2" w:rsidRDefault="004C55C5" w:rsidP="000B4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5" w:rsidRPr="00A973E2" w:rsidRDefault="004C55C5" w:rsidP="000B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стратегічне мислення;</w:t>
            </w:r>
          </w:p>
          <w:p w:rsidR="004C55C5" w:rsidRPr="00A973E2" w:rsidRDefault="004C55C5" w:rsidP="000B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аналітичні здібності;</w:t>
            </w:r>
          </w:p>
          <w:p w:rsidR="004C55C5" w:rsidRPr="00A973E2" w:rsidRDefault="004C55C5" w:rsidP="000B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діалогове спілкування (письмове і усне);</w:t>
            </w:r>
          </w:p>
          <w:p w:rsidR="004C55C5" w:rsidRPr="00A973E2" w:rsidRDefault="004C55C5" w:rsidP="000B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уміння працювати в команді;</w:t>
            </w:r>
          </w:p>
          <w:p w:rsidR="004C55C5" w:rsidRPr="00A973E2" w:rsidRDefault="004C55C5" w:rsidP="000B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навички управління;</w:t>
            </w:r>
          </w:p>
          <w:p w:rsidR="004C55C5" w:rsidRPr="00A973E2" w:rsidRDefault="004C55C5" w:rsidP="000B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організаторські здібності;</w:t>
            </w:r>
          </w:p>
          <w:p w:rsidR="004C55C5" w:rsidRPr="00A973E2" w:rsidRDefault="004C55C5" w:rsidP="000B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7) вимогливість;</w:t>
            </w:r>
          </w:p>
          <w:p w:rsidR="004C55C5" w:rsidRPr="00A973E2" w:rsidRDefault="004C55C5" w:rsidP="000B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8) навички контролю;</w:t>
            </w:r>
          </w:p>
          <w:p w:rsidR="004C55C5" w:rsidRPr="00A973E2" w:rsidRDefault="004C55C5" w:rsidP="000B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9) вміння розподіляти роботу;</w:t>
            </w:r>
          </w:p>
          <w:p w:rsidR="004C55C5" w:rsidRPr="00A973E2" w:rsidRDefault="004C55C5" w:rsidP="000B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10) вміння визначати пріоритети;</w:t>
            </w:r>
          </w:p>
          <w:p w:rsidR="004C55C5" w:rsidRPr="00A973E2" w:rsidRDefault="004C55C5" w:rsidP="000B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11) здатність концентруватись на деталях;</w:t>
            </w:r>
          </w:p>
          <w:p w:rsidR="004C55C5" w:rsidRPr="00A973E2" w:rsidRDefault="004C55C5" w:rsidP="000B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12) навички розв’язання проблем;</w:t>
            </w:r>
          </w:p>
          <w:p w:rsidR="004C55C5" w:rsidRPr="00A973E2" w:rsidRDefault="004C55C5" w:rsidP="000B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13) вміння вести перемовини;</w:t>
            </w:r>
          </w:p>
          <w:p w:rsidR="004C55C5" w:rsidRPr="00A973E2" w:rsidRDefault="004C55C5" w:rsidP="000B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14) уміння дотримуватись субординації;</w:t>
            </w:r>
          </w:p>
          <w:p w:rsidR="004C55C5" w:rsidRPr="00A973E2" w:rsidRDefault="004C55C5" w:rsidP="000B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15) стресостійкість.</w:t>
            </w:r>
          </w:p>
          <w:p w:rsidR="00EF35DA" w:rsidRPr="00A973E2" w:rsidRDefault="00EF35DA" w:rsidP="000B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C55C5" w:rsidRPr="00A973E2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5" w:rsidRPr="00A973E2" w:rsidRDefault="004C55C5" w:rsidP="000B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5" w:rsidRPr="00A973E2" w:rsidRDefault="004C55C5" w:rsidP="000B4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A973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Необхідні особистісні якості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5" w:rsidRPr="00A973E2" w:rsidRDefault="004C55C5" w:rsidP="000B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інноваційність;</w:t>
            </w:r>
          </w:p>
          <w:p w:rsidR="004C55C5" w:rsidRPr="00A973E2" w:rsidRDefault="004C55C5" w:rsidP="000B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креативність; </w:t>
            </w:r>
          </w:p>
          <w:p w:rsidR="004C55C5" w:rsidRPr="00A973E2" w:rsidRDefault="004C55C5" w:rsidP="000B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 ініціативність; </w:t>
            </w:r>
          </w:p>
          <w:p w:rsidR="004C55C5" w:rsidRPr="00A973E2" w:rsidRDefault="004C55C5" w:rsidP="000B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4) порядність; </w:t>
            </w:r>
          </w:p>
          <w:p w:rsidR="004C55C5" w:rsidRPr="00A973E2" w:rsidRDefault="004C55C5" w:rsidP="000B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чесність;</w:t>
            </w:r>
          </w:p>
          <w:p w:rsidR="004C55C5" w:rsidRPr="00A973E2" w:rsidRDefault="004C55C5" w:rsidP="000B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дисциплінованість;</w:t>
            </w:r>
          </w:p>
          <w:p w:rsidR="004C55C5" w:rsidRPr="00A973E2" w:rsidRDefault="004C55C5" w:rsidP="000B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7) емоційна стабільність; </w:t>
            </w:r>
          </w:p>
          <w:p w:rsidR="004C55C5" w:rsidRPr="00A973E2" w:rsidRDefault="004C55C5" w:rsidP="000B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8) комунікабельність; </w:t>
            </w:r>
          </w:p>
          <w:p w:rsidR="004C55C5" w:rsidRPr="00A973E2" w:rsidRDefault="004C55C5" w:rsidP="000B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9) відповідальність;</w:t>
            </w:r>
          </w:p>
          <w:p w:rsidR="004C55C5" w:rsidRPr="00A973E2" w:rsidRDefault="004C55C5" w:rsidP="000B4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10) неупередженість.</w:t>
            </w:r>
          </w:p>
          <w:p w:rsidR="00EF35DA" w:rsidRPr="00A973E2" w:rsidRDefault="00EF35DA" w:rsidP="000B4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76B03" w:rsidRPr="00A973E2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A973E2" w:rsidRDefault="00476B03" w:rsidP="000B4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76B03" w:rsidRPr="00A973E2" w:rsidRDefault="00476B03" w:rsidP="000B41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Професійні знання</w:t>
            </w:r>
          </w:p>
          <w:p w:rsidR="00476B03" w:rsidRPr="00A973E2" w:rsidRDefault="00476B03" w:rsidP="000B41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76B03" w:rsidRPr="00A973E2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A973E2" w:rsidRDefault="00476B03" w:rsidP="000B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A973E2" w:rsidRDefault="00476B03" w:rsidP="000B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Компоненти вимоги</w:t>
            </w:r>
          </w:p>
          <w:p w:rsidR="00476B03" w:rsidRPr="00A973E2" w:rsidRDefault="00476B03" w:rsidP="000B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EF35DA" w:rsidRPr="001F7175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DA" w:rsidRPr="00A973E2" w:rsidRDefault="00EF35DA" w:rsidP="00EF3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DA" w:rsidRPr="00A973E2" w:rsidRDefault="00EF35DA" w:rsidP="00EF3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DA" w:rsidRPr="00A973E2" w:rsidRDefault="00EF35DA" w:rsidP="00EF35DA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973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Конституція України; </w:t>
            </w:r>
            <w:r w:rsidRPr="00A973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br/>
              <w:t xml:space="preserve">Закон України „Про державну службу”; </w:t>
            </w:r>
          </w:p>
          <w:p w:rsidR="00EF35DA" w:rsidRPr="00A973E2" w:rsidRDefault="00EF35DA" w:rsidP="00EF35DA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973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Закон України „Про запобігання корупції”</w:t>
            </w:r>
          </w:p>
        </w:tc>
      </w:tr>
      <w:tr w:rsidR="00622A78" w:rsidRPr="001F7175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78" w:rsidRPr="00A973E2" w:rsidRDefault="00622A78" w:rsidP="00622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78" w:rsidRPr="00A973E2" w:rsidRDefault="00622A78" w:rsidP="00622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Знання спеціального законодавства, що пов’язане із завданнями та змістом роботи </w:t>
            </w:r>
            <w:r w:rsidRPr="00A973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78" w:rsidRPr="00A973E2" w:rsidRDefault="00622A78" w:rsidP="00622A78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Кодекс торговельного мореплавства України; </w:t>
            </w:r>
          </w:p>
          <w:p w:rsidR="00622A78" w:rsidRPr="00A973E2" w:rsidRDefault="00622A78" w:rsidP="00622A78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Style w:val="rvts15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Кодекс України про адміністративні правопорушення</w:t>
            </w:r>
            <w:r w:rsidRPr="00A973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;</w:t>
            </w: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22A78" w:rsidRPr="00A973E2" w:rsidRDefault="00622A78" w:rsidP="00622A78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 України «Про морські порти України»; </w:t>
            </w:r>
          </w:p>
          <w:p w:rsidR="00622A78" w:rsidRPr="00A973E2" w:rsidRDefault="00622A78" w:rsidP="00622A78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перевезення небезпечних вантажів»;</w:t>
            </w:r>
          </w:p>
          <w:p w:rsidR="00622A78" w:rsidRPr="00A973E2" w:rsidRDefault="00622A78" w:rsidP="00622A78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>Правила контролю суден з метою забезпечення безпеки мореплавства</w:t>
            </w: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затверджені</w:t>
            </w:r>
            <w:r w:rsidRPr="00A973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bookmarkStart w:id="22" w:name="_Hlk528670730"/>
            <w:r w:rsidRPr="00A973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наказом Міністерства транспорту України від 17.07.2003        № 545 та зареєстровані в Міністерстві юстиції України 23.03.2004 за № 353/8952.</w:t>
            </w:r>
          </w:p>
          <w:bookmarkEnd w:id="22"/>
          <w:p w:rsidR="00622A78" w:rsidRPr="00A973E2" w:rsidRDefault="00622A78" w:rsidP="00622A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4C55C5" w:rsidRPr="001F7175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5" w:rsidRPr="00A973E2" w:rsidRDefault="004C55C5" w:rsidP="000B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A97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5" w:rsidRPr="00A973E2" w:rsidRDefault="004C55C5" w:rsidP="000B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знання,  необхідні для виконання посадових обов’язків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5" w:rsidRPr="00A973E2" w:rsidRDefault="004C55C5" w:rsidP="000B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Володіння англійською мовою на рівні не нижче </w:t>
            </w:r>
            <w:r w:rsidRPr="00A973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В2</w:t>
            </w: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Pr="00A973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Upper-Intermediate).</w:t>
            </w:r>
          </w:p>
        </w:tc>
      </w:tr>
    </w:tbl>
    <w:p w:rsidR="004D66C3" w:rsidRPr="00A973E2" w:rsidRDefault="004D66C3" w:rsidP="000B410F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D66C3" w:rsidRPr="00A973E2" w:rsidRDefault="004D66C3" w:rsidP="000B4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B2082" w:rsidRPr="00A973E2" w:rsidRDefault="007B2082" w:rsidP="000B4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D66C3" w:rsidRPr="00A973E2" w:rsidRDefault="004D66C3" w:rsidP="000B410F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A973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Начальник </w:t>
      </w:r>
      <w:r w:rsidR="00D50C6A" w:rsidRPr="00A973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</w:t>
      </w:r>
      <w:r w:rsidRPr="00A973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правління персоналом                               </w:t>
      </w:r>
      <w:r w:rsidR="00D50C6A" w:rsidRPr="00A973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</w:t>
      </w:r>
      <w:r w:rsidR="001E4715" w:rsidRPr="00A973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</w:t>
      </w:r>
      <w:r w:rsidR="00D50C6A" w:rsidRPr="00A973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</w:t>
      </w:r>
      <w:r w:rsidRPr="00A973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</w:t>
      </w:r>
      <w:r w:rsidR="00750FA9" w:rsidRPr="00A973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А. ТИЩЕНКО</w:t>
      </w:r>
    </w:p>
    <w:p w:rsidR="008706ED" w:rsidRPr="00A973E2" w:rsidRDefault="008706ED" w:rsidP="000B410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706ED" w:rsidRPr="00A973E2" w:rsidSect="00D50C6A">
      <w:headerReference w:type="default" r:id="rId10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489" w:rsidRDefault="00C44489" w:rsidP="00D50C6A">
      <w:pPr>
        <w:spacing w:after="0" w:line="240" w:lineRule="auto"/>
      </w:pPr>
      <w:r>
        <w:separator/>
      </w:r>
    </w:p>
  </w:endnote>
  <w:endnote w:type="continuationSeparator" w:id="0">
    <w:p w:rsidR="00C44489" w:rsidRDefault="00C44489" w:rsidP="00D5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charset w:val="00"/>
    <w:family w:val="auto"/>
    <w:pitch w:val="variable"/>
  </w:font>
  <w:font w:name="WenQuanYi Micro Hei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489" w:rsidRDefault="00C44489" w:rsidP="00D50C6A">
      <w:pPr>
        <w:spacing w:after="0" w:line="240" w:lineRule="auto"/>
      </w:pPr>
      <w:r>
        <w:separator/>
      </w:r>
    </w:p>
  </w:footnote>
  <w:footnote w:type="continuationSeparator" w:id="0">
    <w:p w:rsidR="00C44489" w:rsidRDefault="00C44489" w:rsidP="00D5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341991"/>
      <w:docPartObj>
        <w:docPartGallery w:val="Page Numbers (Top of Page)"/>
        <w:docPartUnique/>
      </w:docPartObj>
    </w:sdtPr>
    <w:sdtEndPr/>
    <w:sdtContent>
      <w:p w:rsidR="00D50C6A" w:rsidRDefault="00D50C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627" w:rsidRPr="00445627">
          <w:rPr>
            <w:noProof/>
            <w:lang w:val="ru-RU"/>
          </w:rPr>
          <w:t>13</w:t>
        </w:r>
        <w:r>
          <w:fldChar w:fldCharType="end"/>
        </w:r>
      </w:p>
    </w:sdtContent>
  </w:sdt>
  <w:p w:rsidR="00D50C6A" w:rsidRDefault="00D50C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95F"/>
    <w:multiLevelType w:val="hybridMultilevel"/>
    <w:tmpl w:val="444A47C2"/>
    <w:lvl w:ilvl="0" w:tplc="3934CEF0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F55C93"/>
    <w:multiLevelType w:val="hybridMultilevel"/>
    <w:tmpl w:val="5ACE12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115593"/>
    <w:multiLevelType w:val="hybridMultilevel"/>
    <w:tmpl w:val="5CA808F6"/>
    <w:lvl w:ilvl="0" w:tplc="2D9641C4">
      <w:start w:val="1"/>
      <w:numFmt w:val="decimal"/>
      <w:lvlText w:val="3.1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3" w15:restartNumberingAfterBreak="0">
    <w:nsid w:val="16284009"/>
    <w:multiLevelType w:val="hybridMultilevel"/>
    <w:tmpl w:val="A8B008A4"/>
    <w:lvl w:ilvl="0" w:tplc="8C9A7B4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64B4AC1"/>
    <w:multiLevelType w:val="multilevel"/>
    <w:tmpl w:val="42B0D9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83E5A81"/>
    <w:multiLevelType w:val="multilevel"/>
    <w:tmpl w:val="98E630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8FD7AFB"/>
    <w:multiLevelType w:val="hybridMultilevel"/>
    <w:tmpl w:val="8F926C7E"/>
    <w:lvl w:ilvl="0" w:tplc="5A480F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C332252"/>
    <w:multiLevelType w:val="hybridMultilevel"/>
    <w:tmpl w:val="A2F056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9A6564"/>
    <w:multiLevelType w:val="hybridMultilevel"/>
    <w:tmpl w:val="A8B008A4"/>
    <w:lvl w:ilvl="0" w:tplc="8C9A7B4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519801F0"/>
    <w:multiLevelType w:val="hybridMultilevel"/>
    <w:tmpl w:val="F05A6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9C51DE"/>
    <w:multiLevelType w:val="hybridMultilevel"/>
    <w:tmpl w:val="FAC889B8"/>
    <w:lvl w:ilvl="0" w:tplc="7E98F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55279"/>
    <w:multiLevelType w:val="multilevel"/>
    <w:tmpl w:val="8ECE20A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9"/>
  </w:num>
  <w:num w:numId="5">
    <w:abstractNumId w:val="10"/>
  </w:num>
  <w:num w:numId="6">
    <w:abstractNumId w:val="3"/>
  </w:num>
  <w:num w:numId="7">
    <w:abstractNumId w:val="8"/>
  </w:num>
  <w:num w:numId="8">
    <w:abstractNumId w:val="0"/>
  </w:num>
  <w:num w:numId="9">
    <w:abstractNumId w:val="2"/>
  </w:num>
  <w:num w:numId="10">
    <w:abstractNumId w:val="4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5A"/>
    <w:rsid w:val="00005467"/>
    <w:rsid w:val="00014220"/>
    <w:rsid w:val="00023EA9"/>
    <w:rsid w:val="00053B3A"/>
    <w:rsid w:val="00096888"/>
    <w:rsid w:val="000B410F"/>
    <w:rsid w:val="00100028"/>
    <w:rsid w:val="00100BA4"/>
    <w:rsid w:val="001302D3"/>
    <w:rsid w:val="0015430A"/>
    <w:rsid w:val="001611F8"/>
    <w:rsid w:val="00181035"/>
    <w:rsid w:val="001B2B78"/>
    <w:rsid w:val="001C030A"/>
    <w:rsid w:val="001E0A68"/>
    <w:rsid w:val="001E4715"/>
    <w:rsid w:val="001F659F"/>
    <w:rsid w:val="001F7175"/>
    <w:rsid w:val="00260DEB"/>
    <w:rsid w:val="002A2ADD"/>
    <w:rsid w:val="002B7ABB"/>
    <w:rsid w:val="002D10ED"/>
    <w:rsid w:val="002D4F5D"/>
    <w:rsid w:val="00364A72"/>
    <w:rsid w:val="00372C4B"/>
    <w:rsid w:val="00380791"/>
    <w:rsid w:val="00387087"/>
    <w:rsid w:val="003E775A"/>
    <w:rsid w:val="00413DFC"/>
    <w:rsid w:val="0041407E"/>
    <w:rsid w:val="004417A1"/>
    <w:rsid w:val="00445627"/>
    <w:rsid w:val="00476B03"/>
    <w:rsid w:val="00483192"/>
    <w:rsid w:val="00490401"/>
    <w:rsid w:val="004A2B74"/>
    <w:rsid w:val="004C55C5"/>
    <w:rsid w:val="004D3F3B"/>
    <w:rsid w:val="004D66C3"/>
    <w:rsid w:val="00622A78"/>
    <w:rsid w:val="00630344"/>
    <w:rsid w:val="006E1F9E"/>
    <w:rsid w:val="00722AC0"/>
    <w:rsid w:val="00750FA9"/>
    <w:rsid w:val="00763B9C"/>
    <w:rsid w:val="007778A4"/>
    <w:rsid w:val="007B2082"/>
    <w:rsid w:val="007E0ADD"/>
    <w:rsid w:val="008068D0"/>
    <w:rsid w:val="008706ED"/>
    <w:rsid w:val="00896109"/>
    <w:rsid w:val="008A5740"/>
    <w:rsid w:val="008F4550"/>
    <w:rsid w:val="00900097"/>
    <w:rsid w:val="00922BE4"/>
    <w:rsid w:val="00923D41"/>
    <w:rsid w:val="009602A5"/>
    <w:rsid w:val="00973889"/>
    <w:rsid w:val="00973DB9"/>
    <w:rsid w:val="00A266AA"/>
    <w:rsid w:val="00A271F3"/>
    <w:rsid w:val="00A3304C"/>
    <w:rsid w:val="00A44D7C"/>
    <w:rsid w:val="00A973E2"/>
    <w:rsid w:val="00AD487D"/>
    <w:rsid w:val="00AF74DE"/>
    <w:rsid w:val="00B109DF"/>
    <w:rsid w:val="00B47556"/>
    <w:rsid w:val="00B62B66"/>
    <w:rsid w:val="00B822F4"/>
    <w:rsid w:val="00C11A3F"/>
    <w:rsid w:val="00C22A73"/>
    <w:rsid w:val="00C237B2"/>
    <w:rsid w:val="00C44489"/>
    <w:rsid w:val="00C44D5F"/>
    <w:rsid w:val="00CE5B2B"/>
    <w:rsid w:val="00D50C6A"/>
    <w:rsid w:val="00D63617"/>
    <w:rsid w:val="00D7423A"/>
    <w:rsid w:val="00D916A6"/>
    <w:rsid w:val="00DC560B"/>
    <w:rsid w:val="00DD41D5"/>
    <w:rsid w:val="00EB1A60"/>
    <w:rsid w:val="00EF35DA"/>
    <w:rsid w:val="00F111C3"/>
    <w:rsid w:val="00F559F9"/>
    <w:rsid w:val="00F844A9"/>
    <w:rsid w:val="00FD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BB485-4D7F-4731-B703-C7EED9BA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C6A"/>
  </w:style>
  <w:style w:type="paragraph" w:styleId="a5">
    <w:name w:val="footer"/>
    <w:basedOn w:val="a"/>
    <w:link w:val="a6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0C6A"/>
  </w:style>
  <w:style w:type="paragraph" w:styleId="a7">
    <w:name w:val="Balloon Text"/>
    <w:basedOn w:val="a"/>
    <w:link w:val="a8"/>
    <w:uiPriority w:val="99"/>
    <w:semiHidden/>
    <w:unhideWhenUsed/>
    <w:rsid w:val="00D5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0C6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44D7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F559F9"/>
    <w:pPr>
      <w:ind w:left="720"/>
      <w:contextualSpacing/>
    </w:pPr>
  </w:style>
  <w:style w:type="character" w:customStyle="1" w:styleId="ab">
    <w:name w:val="Нормальний текст Знак"/>
    <w:link w:val="ac"/>
    <w:locked/>
    <w:rsid w:val="00F844A9"/>
    <w:rPr>
      <w:rFonts w:ascii="Antiqua" w:hAnsi="Antiqua"/>
      <w:sz w:val="26"/>
    </w:rPr>
  </w:style>
  <w:style w:type="paragraph" w:customStyle="1" w:styleId="ac">
    <w:name w:val="Нормальний текст"/>
    <w:basedOn w:val="a"/>
    <w:link w:val="ab"/>
    <w:rsid w:val="00F844A9"/>
    <w:pPr>
      <w:spacing w:before="120" w:after="0" w:line="240" w:lineRule="auto"/>
      <w:ind w:firstLine="567"/>
      <w:jc w:val="both"/>
    </w:pPr>
    <w:rPr>
      <w:rFonts w:ascii="Antiqua" w:hAnsi="Antiqua"/>
      <w:sz w:val="26"/>
    </w:rPr>
  </w:style>
  <w:style w:type="character" w:styleId="ad">
    <w:name w:val="Strong"/>
    <w:basedOn w:val="a0"/>
    <w:qFormat/>
    <w:rsid w:val="00973889"/>
    <w:rPr>
      <w:rFonts w:cs="Times New Roman"/>
      <w:b/>
      <w:bCs/>
    </w:rPr>
  </w:style>
  <w:style w:type="character" w:customStyle="1" w:styleId="2">
    <w:name w:val="Основной текст (2) + Полужирный"/>
    <w:basedOn w:val="a0"/>
    <w:rsid w:val="004C55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0">
    <w:name w:val="Основной текст (2)"/>
    <w:basedOn w:val="a0"/>
    <w:rsid w:val="004C55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rvts0">
    <w:name w:val="rvts0"/>
    <w:basedOn w:val="a0"/>
    <w:rsid w:val="004C55C5"/>
    <w:rPr>
      <w:rFonts w:ascii="Times New Roman" w:hAnsi="Times New Roman" w:cs="Times New Roman" w:hint="default"/>
    </w:rPr>
  </w:style>
  <w:style w:type="character" w:customStyle="1" w:styleId="rvts15">
    <w:name w:val="rvts15"/>
    <w:basedOn w:val="a0"/>
    <w:rsid w:val="00EF35DA"/>
  </w:style>
  <w:style w:type="character" w:styleId="ae">
    <w:name w:val="Hyperlink"/>
    <w:basedOn w:val="a0"/>
    <w:uiPriority w:val="99"/>
    <w:semiHidden/>
    <w:unhideWhenUsed/>
    <w:rsid w:val="00C11A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176/95-%D0%B2%D1%8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on.rada.gov.ua/laws/show/z1230-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D90D9-6B6D-459D-A577-A47A78628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2905</Words>
  <Characters>16562</Characters>
  <Application>Microsoft Office Word</Application>
  <DocSecurity>0</DocSecurity>
  <Lines>138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cadr1</dc:creator>
  <cp:keywords/>
  <dc:description/>
  <cp:lastModifiedBy>Антон Курищук</cp:lastModifiedBy>
  <cp:revision>2</cp:revision>
  <cp:lastPrinted>2019-01-29T13:46:00Z</cp:lastPrinted>
  <dcterms:created xsi:type="dcterms:W3CDTF">2019-01-31T15:09:00Z</dcterms:created>
  <dcterms:modified xsi:type="dcterms:W3CDTF">2019-01-31T15:09:00Z</dcterms:modified>
</cp:coreProperties>
</file>