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5A" w:rsidRPr="008F2277" w:rsidRDefault="005A725A" w:rsidP="005A725A">
      <w:pPr>
        <w:shd w:val="clear" w:color="auto" w:fill="FFFFFF"/>
        <w:tabs>
          <w:tab w:val="left" w:pos="7469"/>
        </w:tabs>
        <w:spacing w:line="256" w:lineRule="exact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8F227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A725A" w:rsidRPr="008F2277" w:rsidRDefault="005A725A" w:rsidP="005A725A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A725A" w:rsidRPr="008F2277" w:rsidRDefault="005A725A" w:rsidP="005A725A">
      <w:pPr>
        <w:tabs>
          <w:tab w:val="left" w:pos="5576"/>
          <w:tab w:val="left" w:pos="5743"/>
        </w:tabs>
        <w:spacing w:line="256" w:lineRule="exact"/>
        <w:ind w:left="496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277">
        <w:rPr>
          <w:rFonts w:ascii="Times New Roman" w:hAnsi="Times New Roman" w:cs="Times New Roman"/>
          <w:sz w:val="28"/>
          <w:szCs w:val="28"/>
          <w:lang w:val="uk-UA"/>
        </w:rPr>
        <w:t>наказ Державної служби морського та річкового транспорту України</w:t>
      </w:r>
    </w:p>
    <w:p w:rsidR="005A725A" w:rsidRPr="008F2277" w:rsidRDefault="005A725A" w:rsidP="005A725A">
      <w:pPr>
        <w:tabs>
          <w:tab w:val="left" w:pos="5576"/>
        </w:tabs>
        <w:spacing w:line="252" w:lineRule="exact"/>
        <w:ind w:left="5529" w:hanging="540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8F22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AD614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10.08.2018</w:t>
      </w:r>
      <w:r w:rsidRPr="008F22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AD614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31</w:t>
      </w:r>
    </w:p>
    <w:p w:rsidR="005A725A" w:rsidRPr="008F2277" w:rsidRDefault="005A725A" w:rsidP="005A725A">
      <w:pPr>
        <w:tabs>
          <w:tab w:val="left" w:pos="5576"/>
        </w:tabs>
        <w:spacing w:line="252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25A" w:rsidRPr="008F2277" w:rsidRDefault="005A725A" w:rsidP="005A725A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25A" w:rsidRPr="008F2277" w:rsidRDefault="005A725A" w:rsidP="005A725A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27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5A725A" w:rsidRPr="008F2277" w:rsidRDefault="005A725A" w:rsidP="005A725A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25A" w:rsidRPr="008F2277" w:rsidRDefault="005A725A" w:rsidP="005A725A">
      <w:pPr>
        <w:spacing w:line="244" w:lineRule="exact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8F227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проведення конкурсу на зайняття вакантної посади державної </w:t>
      </w:r>
    </w:p>
    <w:p w:rsidR="005A725A" w:rsidRPr="008F2277" w:rsidRDefault="005A725A" w:rsidP="005A725A">
      <w:pPr>
        <w:spacing w:line="244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F227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служби категорії „Б” – </w:t>
      </w:r>
      <w:r w:rsidRPr="008F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директора Департаменту державного нагляду та контролю за безпекою на морському та річковому транспорті</w:t>
      </w:r>
    </w:p>
    <w:p w:rsidR="005A725A" w:rsidRPr="008F2277" w:rsidRDefault="005A725A" w:rsidP="005A725A">
      <w:pPr>
        <w:spacing w:line="244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5A725A" w:rsidRPr="008F2277" w:rsidRDefault="005A725A" w:rsidP="005A725A">
      <w:pPr>
        <w:pStyle w:val="a6"/>
        <w:spacing w:before="0" w:line="244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F2277">
        <w:rPr>
          <w:rFonts w:ascii="Times New Roman" w:hAnsi="Times New Roman"/>
          <w:color w:val="000000"/>
          <w:sz w:val="28"/>
          <w:szCs w:val="28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8"/>
        <w:gridCol w:w="6567"/>
      </w:tblGrid>
      <w:tr w:rsidR="005A725A" w:rsidRPr="008F2277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7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5A725A" w:rsidRPr="008F2277" w:rsidRDefault="005A725A" w:rsidP="007D03AA">
            <w:pPr>
              <w:pStyle w:val="a7"/>
              <w:spacing w:before="0" w:after="0" w:line="244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Загальні умови</w:t>
            </w:r>
          </w:p>
          <w:p w:rsidR="005A725A" w:rsidRPr="008F2277" w:rsidRDefault="005A725A" w:rsidP="007D03AA">
            <w:pPr>
              <w:overflowPunct w:val="0"/>
              <w:spacing w:line="24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725A" w:rsidRPr="0015385A" w:rsidTr="007D03AA">
        <w:trPr>
          <w:trHeight w:val="56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  <w:p w:rsidR="005A725A" w:rsidRPr="008F2277" w:rsidRDefault="005A725A" w:rsidP="007D03AA">
            <w:pPr>
              <w:overflowPunct w:val="0"/>
              <w:spacing w:line="24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3"/>
              <w:tabs>
                <w:tab w:val="left" w:pos="993"/>
              </w:tabs>
              <w:autoSpaceDN w:val="0"/>
              <w:adjustRightInd w:val="0"/>
              <w:spacing w:after="0" w:line="260" w:lineRule="exact"/>
              <w:ind w:left="0" w:firstLine="47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Директор Департаменту нагляду та контролю за безпекою на морському та річковому транспорті: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загальне керівництво діяльністю Департаментом;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спрямовує та координує діяльність Департаменту та міжрегіональних управлінь у межах повноважень;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розподіл обов’язків між керівниками структурних підрозділів Департаменту та визначає ступінь їх відповідальності;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та </w:t>
            </w:r>
            <w:proofErr w:type="spellStart"/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скликає</w:t>
            </w:r>
            <w:proofErr w:type="spellEnd"/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наради з питань, що належать до компетенції Департаменту;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керівництву Морської адміністрації щодо призначення та звільнення з посад, переведення державних службовців та працівників Департаменту, заохочення та притягнення до відповідальності в установленому порядку, а також підвищення рангів;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Департамент у відносинах із іншими структурними підрозділами Морської адміністрації;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Морської адміністрації представляє інтереси Департаменту у відносинах із іншими органами державної влади, підприємствами, установами, організаціями з питань, що належать до компетенції Департаменту;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Департаменту, на території України та за її межами;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Морської адміністрації про виконання покладених на Департамент завдань;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 керівництво Морської адміністрації про покладення на Департамент завдань, що не належать до його компетенції, а також про випадки ненадання іншими структурними підрозділами Морської адміністрації та  міжрегіональними управліннями документів, звітів, довідок, розрахунків, інших матеріалів, інформації, необхідних для виконання покладених на Департамент завдань;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Морської адміністрації пропозиції щодо структури Департаменту;</w:t>
            </w:r>
          </w:p>
          <w:p w:rsidR="008F2277" w:rsidRPr="008F2277" w:rsidRDefault="008F2277" w:rsidP="008F2277">
            <w:pPr>
              <w:widowControl/>
              <w:autoSpaceDE/>
              <w:autoSpaceDN/>
              <w:adjustRightInd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Морської адміністрації;</w:t>
            </w:r>
          </w:p>
          <w:p w:rsidR="008F2277" w:rsidRPr="008F2277" w:rsidRDefault="00EA0EB0" w:rsidP="00EA0EB0">
            <w:pPr>
              <w:widowControl/>
              <w:autoSpaceDE/>
              <w:autoSpaceDN/>
              <w:adjustRightInd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F2277"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дійснює інші функції, передбачені законодавством.</w:t>
            </w:r>
          </w:p>
          <w:p w:rsidR="008F2277" w:rsidRPr="008F2277" w:rsidRDefault="008F2277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організовує реалізацію державної політики у сфері забезпечення безпеки на морському та річковому транспорті;</w:t>
            </w:r>
          </w:p>
          <w:p w:rsidR="008F2277" w:rsidRPr="008F2277" w:rsidRDefault="008F2277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організовує здійснення у межах компетенції відповідно до законодавства державний нагляд (контроль) за безпекою на морському та річковому транспорті, за торгівельним мореплавством, судноплавством на внутрішніх водних шляхах,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-гідрографічним забезпеченням мореплавства (крім суден флоту рибної промисловості);</w:t>
            </w:r>
          </w:p>
          <w:p w:rsidR="008F2277" w:rsidRPr="008F2277" w:rsidRDefault="008F2277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вносить в установленому порядку пропозиції щодо формування державної політики у сфері безпеки на морському та річковому транспорті, за торгівельним мореплавством, судноплавством на внутрішніх водних шляхах,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-гідрографічним забезпеченням мореплавства (крім суден флоту рибної промисловості);</w:t>
            </w:r>
          </w:p>
          <w:p w:rsidR="008F2277" w:rsidRPr="008F2277" w:rsidRDefault="008F2277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забезпечує у межах компетенції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-гідрографічним забезпеченням мореплавства (крім суден флоту рибної промисловості);</w:t>
            </w:r>
          </w:p>
          <w:p w:rsidR="008F2277" w:rsidRPr="008F2277" w:rsidRDefault="005A6EE9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F2277" w:rsidRPr="008F2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абезпечує у межах компетенції дотримання і виконання зобов’язань взятих за міжнародними договорами України у сферах морського та річкового транспорту, торгівельного мореплавства, </w:t>
            </w:r>
            <w:r w:rsidR="008F2277" w:rsidRPr="008F22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судноплавства, на внутрішніх водних шляхах, </w:t>
            </w:r>
            <w:proofErr w:type="spellStart"/>
            <w:r w:rsidR="008F2277" w:rsidRPr="008F2277">
              <w:rPr>
                <w:rFonts w:ascii="Times New Roman" w:hAnsi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="008F2277" w:rsidRPr="008F2277">
              <w:rPr>
                <w:rFonts w:ascii="Times New Roman" w:hAnsi="Times New Roman"/>
                <w:sz w:val="28"/>
                <w:szCs w:val="28"/>
                <w:lang w:val="uk-UA"/>
              </w:rPr>
              <w:t>-гідрографічного забезпечення мореплавства;</w:t>
            </w:r>
          </w:p>
          <w:p w:rsidR="008F2277" w:rsidRPr="008F2277" w:rsidRDefault="008F2277" w:rsidP="008F2277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8"/>
                <w:lang w:val="uk-UA"/>
              </w:rPr>
              <w:t>спрямовує та координує міжрегіональні управління Морської адміністрації, на які покладено виконання функцій та завдань із питань здійснення державного нагляду (контролю) за безпекою на морському та річковому транспорті.</w:t>
            </w:r>
          </w:p>
          <w:p w:rsidR="005A725A" w:rsidRPr="008F2277" w:rsidRDefault="005A725A" w:rsidP="007D03AA">
            <w:pPr>
              <w:pStyle w:val="FR1"/>
              <w:spacing w:before="0" w:line="244" w:lineRule="exact"/>
              <w:ind w:firstLine="7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25A" w:rsidRPr="008F2277" w:rsidTr="007D03AA">
        <w:trPr>
          <w:trHeight w:val="1966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A02E05" w:rsidRDefault="005A725A" w:rsidP="00A02E05">
            <w:pPr>
              <w:pStyle w:val="rvps2"/>
              <w:tabs>
                <w:tab w:val="left" w:pos="508"/>
                <w:tab w:val="left" w:pos="696"/>
              </w:tabs>
              <w:spacing w:after="0" w:line="264" w:lineRule="exact"/>
              <w:ind w:left="477"/>
              <w:jc w:val="both"/>
              <w:rPr>
                <w:rStyle w:val="a4"/>
                <w:b w:val="0"/>
                <w:sz w:val="28"/>
                <w:szCs w:val="28"/>
                <w:lang w:val="uk-UA"/>
              </w:rPr>
            </w:pPr>
            <w:r w:rsidRPr="00A02E05">
              <w:rPr>
                <w:rStyle w:val="a4"/>
                <w:b w:val="0"/>
                <w:sz w:val="28"/>
                <w:szCs w:val="28"/>
                <w:lang w:val="uk-UA"/>
              </w:rPr>
              <w:t>посадовий склад – 12000 грн.;</w:t>
            </w:r>
          </w:p>
          <w:p w:rsidR="00A02E05" w:rsidRPr="00A02E05" w:rsidRDefault="00A02E05" w:rsidP="00A02E05">
            <w:pPr>
              <w:tabs>
                <w:tab w:val="left" w:pos="508"/>
              </w:tabs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надбавка до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посадового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окладу за ранг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постанови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Міністрів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 </w:t>
            </w:r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18.01.2017 № 15 «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питання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оплати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службовців</w:t>
            </w:r>
            <w:proofErr w:type="spellEnd"/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A02E05" w:rsidRPr="00A02E05" w:rsidRDefault="00A02E05" w:rsidP="00A02E05">
            <w:pPr>
              <w:tabs>
                <w:tab w:val="left" w:pos="508"/>
              </w:tabs>
              <w:ind w:left="57" w:right="57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5A6EE9" w:rsidRPr="008F2277" w:rsidRDefault="00A02E05" w:rsidP="00A02E05">
            <w:pPr>
              <w:pStyle w:val="rvps2"/>
              <w:tabs>
                <w:tab w:val="left" w:pos="508"/>
                <w:tab w:val="left" w:pos="696"/>
              </w:tabs>
              <w:spacing w:after="0" w:line="264" w:lineRule="exact"/>
              <w:ind w:firstLine="477"/>
              <w:jc w:val="both"/>
              <w:rPr>
                <w:sz w:val="28"/>
                <w:szCs w:val="28"/>
                <w:lang w:val="uk-UA"/>
              </w:rPr>
            </w:pPr>
            <w:r w:rsidRPr="00A02E05">
              <w:rPr>
                <w:color w:val="000000" w:themeColor="text1"/>
                <w:sz w:val="28"/>
                <w:szCs w:val="28"/>
                <w:lang w:val="uk-UA" w:eastAsia="ru-RU"/>
              </w:rPr>
              <w:t>інші</w:t>
            </w:r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надбавки та доплати (</w:t>
            </w:r>
            <w:proofErr w:type="spellStart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>статті</w:t>
            </w:r>
            <w:proofErr w:type="spellEnd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A02E05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50, </w:t>
            </w:r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52 Закону України «Про </w:t>
            </w:r>
            <w:proofErr w:type="spellStart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>державну</w:t>
            </w:r>
            <w:proofErr w:type="spellEnd"/>
            <w:r w:rsidRPr="00A02E0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службу»)</w:t>
            </w:r>
            <w:r w:rsidRPr="00A02E05"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 – у разі встановлення</w:t>
            </w:r>
          </w:p>
        </w:tc>
      </w:tr>
      <w:tr w:rsidR="005A725A" w:rsidRPr="008F2277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overflowPunct w:val="0"/>
              <w:spacing w:line="264" w:lineRule="exact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5A725A" w:rsidRPr="008F2277" w:rsidRDefault="005A725A" w:rsidP="007D03AA">
            <w:pPr>
              <w:overflowPunct w:val="0"/>
              <w:spacing w:line="264" w:lineRule="exact"/>
              <w:ind w:firstLine="21"/>
              <w:jc w:val="both"/>
              <w:rPr>
                <w:rStyle w:val="rvts0"/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overflowPunct w:val="0"/>
              <w:spacing w:line="264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3) </w:t>
            </w:r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;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5) оригінал посвідчення атестації щодо вільного володіння державною мовою; 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6) заповнена особова картка встановленого зразка; 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</w:t>
            </w:r>
            <w:r w:rsidR="00EA0EB0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ї на офіційному веб-сайті НАЗК).</w:t>
            </w: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510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 xml:space="preserve"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</w:t>
            </w: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lastRenderedPageBreak/>
              <w:t>інші).</w:t>
            </w:r>
          </w:p>
          <w:p w:rsidR="005A725A" w:rsidRPr="008F2277" w:rsidRDefault="005A725A" w:rsidP="007D0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firstLine="510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725A" w:rsidRPr="008F2277" w:rsidRDefault="005A725A" w:rsidP="007D03AA">
            <w:pPr>
              <w:spacing w:line="280" w:lineRule="exact"/>
              <w:jc w:val="both"/>
              <w:rPr>
                <w:rStyle w:val="a4"/>
                <w:rFonts w:ascii="Times New Roman" w:eastAsia="Arial Unicode MS" w:hAnsi="Times New Roman"/>
                <w:b w:val="0"/>
                <w:sz w:val="28"/>
                <w:szCs w:val="28"/>
                <w:lang w:val="uk-UA"/>
              </w:rPr>
            </w:pPr>
          </w:p>
          <w:p w:rsidR="005A725A" w:rsidRPr="008F2277" w:rsidRDefault="005A725A" w:rsidP="007D03AA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Документи приймаються до 18 год. 00 хв. 27 серпня 2018 року, </w:t>
            </w:r>
          </w:p>
          <w:p w:rsidR="005A725A" w:rsidRDefault="005A725A" w:rsidP="007D03AA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: м. Київ, проспект Перемоги, 14</w:t>
            </w:r>
          </w:p>
          <w:p w:rsidR="005A6EE9" w:rsidRPr="008F2277" w:rsidRDefault="005A6EE9" w:rsidP="007D03AA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overflowPunct w:val="0"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 w:rsidR="001538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початку </w:t>
            </w:r>
            <w:bookmarkStart w:id="0" w:name="_GoBack"/>
            <w:bookmarkEnd w:id="0"/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5" w:rsidRPr="00A02E05" w:rsidRDefault="00A02E05" w:rsidP="00A02E05">
            <w:pPr>
              <w:spacing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5A6EE9" w:rsidRPr="00A02E05" w:rsidRDefault="00A02E05" w:rsidP="00A02E05">
            <w:pPr>
              <w:spacing w:line="280" w:lineRule="exact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10 годині 00 хвилин 30 серпня 2018 року (тестування)</w:t>
            </w:r>
          </w:p>
        </w:tc>
      </w:tr>
      <w:tr w:rsidR="005A725A" w:rsidRPr="0015385A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overflowPunct w:val="0"/>
              <w:spacing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Христинченко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Любов Григорівна</w:t>
            </w:r>
          </w:p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(044) 294-60-13, 294-60-21</w:t>
            </w:r>
          </w:p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hr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офіційний веб-сайт Морської адміністрації:</w:t>
            </w:r>
          </w:p>
          <w:p w:rsidR="00A02E05" w:rsidRPr="00A02E05" w:rsidRDefault="00A02E05" w:rsidP="00A02E05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http</w:t>
            </w: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marad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activities</w:t>
            </w:r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cadrquest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vacanties</w:t>
            </w:r>
            <w:proofErr w:type="spellEnd"/>
            <w:r w:rsidRPr="00A02E0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/</w:t>
            </w:r>
          </w:p>
          <w:p w:rsidR="005A725A" w:rsidRPr="00A02E05" w:rsidRDefault="005A725A" w:rsidP="007D03AA">
            <w:pPr>
              <w:spacing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Кваліфікаційні вимоги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sz w:val="28"/>
                <w:szCs w:val="28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Вища,</w:t>
            </w:r>
            <w:r w:rsidRPr="008F2277">
              <w:t xml:space="preserve"> за освітнім </w:t>
            </w:r>
            <w:r w:rsidRPr="008F2277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 xml:space="preserve">ступенем </w:t>
            </w:r>
            <w:r w:rsidRPr="008F2277">
              <w:rPr>
                <w:sz w:val="28"/>
                <w:szCs w:val="28"/>
              </w:rPr>
              <w:t>не нижче магістра</w:t>
            </w:r>
          </w:p>
          <w:p w:rsidR="005A6EE9" w:rsidRPr="008F2277" w:rsidRDefault="005A6EE9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Default="005A725A" w:rsidP="007D03AA">
            <w:pPr>
              <w:pStyle w:val="a6"/>
              <w:spacing w:before="0" w:line="260" w:lineRule="exact"/>
              <w:ind w:firstLine="0"/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</w:pPr>
            <w:r w:rsidRPr="008F2277">
              <w:rPr>
                <w:rStyle w:val="a4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Досвід роботи на посадах державної служби категорій „Б” чи „В”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  <w:p w:rsidR="005A6EE9" w:rsidRPr="008F2277" w:rsidRDefault="005A6EE9" w:rsidP="007D03AA">
            <w:pPr>
              <w:pStyle w:val="a6"/>
              <w:spacing w:before="0" w:line="260" w:lineRule="exact"/>
              <w:ind w:firstLine="0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Style w:val="rvts0"/>
                <w:rFonts w:ascii="Times New Roman" w:eastAsia="WenQuanYi Micro Hei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</w:p>
        </w:tc>
      </w:tr>
      <w:tr w:rsidR="005A725A" w:rsidRPr="008F2277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Вимоги до компетентності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25A" w:rsidRPr="008F2277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Default="005A725A" w:rsidP="007D03AA">
            <w:pPr>
              <w:spacing w:line="260" w:lineRule="exact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Power</w:t>
            </w:r>
            <w:proofErr w:type="spellEnd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Point</w:t>
            </w:r>
            <w:proofErr w:type="spellEnd"/>
            <w:r w:rsidRPr="008F2277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uk-UA"/>
              </w:rPr>
              <w:t>). Навички роботи з інформаційно-пошуковими системами в мережі Інтернет</w:t>
            </w:r>
          </w:p>
          <w:p w:rsidR="005A6EE9" w:rsidRPr="008F2277" w:rsidRDefault="005A6EE9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A725A" w:rsidRPr="0015385A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 xml:space="preserve">Необхідні 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6) вміння розподіляти роботу;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8) здатність концентруватись на деталях;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5A725A" w:rsidRDefault="005A725A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  <w:p w:rsidR="005A6EE9" w:rsidRPr="008F2277" w:rsidRDefault="005A6EE9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тактовність;</w:t>
            </w:r>
          </w:p>
          <w:p w:rsidR="005A725A" w:rsidRPr="008F2277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5A725A" w:rsidRDefault="005A725A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  <w:p w:rsidR="005A6EE9" w:rsidRPr="008F2277" w:rsidRDefault="005A6EE9" w:rsidP="007D03A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A725A" w:rsidRPr="008F2277" w:rsidRDefault="005A725A" w:rsidP="007D03AA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  <w:p w:rsidR="005A725A" w:rsidRPr="008F2277" w:rsidRDefault="005A725A" w:rsidP="007D03AA">
            <w:pPr>
              <w:overflowPunct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725A" w:rsidRPr="008F2277" w:rsidTr="007D03AA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Компоненти вимоги</w:t>
            </w:r>
          </w:p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25A" w:rsidRPr="008F2277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F2277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Конституції України; </w:t>
            </w:r>
            <w:r w:rsidRPr="008F2277">
              <w:rPr>
                <w:rFonts w:ascii="Times New Roman" w:hAnsi="Times New Roman"/>
                <w:sz w:val="28"/>
                <w:szCs w:val="28"/>
              </w:rPr>
              <w:br/>
            </w:r>
            <w:r w:rsidRPr="008F2277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Закону України „Про державну службу”; </w:t>
            </w:r>
          </w:p>
          <w:p w:rsidR="005A725A" w:rsidRDefault="005A725A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F2277">
              <w:rPr>
                <w:rStyle w:val="rvts0"/>
                <w:rFonts w:ascii="Times New Roman" w:hAnsi="Times New Roman"/>
                <w:sz w:val="28"/>
                <w:szCs w:val="28"/>
              </w:rPr>
              <w:t>Закону України „Про запобігання корупції”</w:t>
            </w:r>
          </w:p>
          <w:p w:rsidR="005A6EE9" w:rsidRPr="008F2277" w:rsidRDefault="005A6EE9" w:rsidP="007D03AA">
            <w:pPr>
              <w:pStyle w:val="a6"/>
              <w:tabs>
                <w:tab w:val="left" w:pos="210"/>
              </w:tabs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25A" w:rsidRPr="00A02E05" w:rsidTr="007D03A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A" w:rsidRPr="008F2277" w:rsidRDefault="005A725A" w:rsidP="007D03AA">
            <w:pPr>
              <w:pStyle w:val="a6"/>
              <w:spacing w:before="0"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277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5A725A" w:rsidRPr="008F2277" w:rsidRDefault="005A725A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 w:rsidR="00A0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A725A" w:rsidRDefault="00A02E05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A02E05" w:rsidRDefault="00A02E05" w:rsidP="007D03AA">
            <w:pPr>
              <w:spacing w:line="260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перевезення небезпечних вантажів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  <w:r>
              <w:t xml:space="preserve"> </w:t>
            </w:r>
          </w:p>
          <w:p w:rsidR="00A02E05" w:rsidRPr="00A02E05" w:rsidRDefault="00A02E05" w:rsidP="007D03AA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діяльності».</w:t>
            </w:r>
          </w:p>
        </w:tc>
      </w:tr>
    </w:tbl>
    <w:p w:rsidR="005A725A" w:rsidRPr="008F2277" w:rsidRDefault="005A725A" w:rsidP="005A725A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25A" w:rsidRPr="008F2277" w:rsidRDefault="005A725A" w:rsidP="005A725A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725A" w:rsidRPr="008F2277" w:rsidRDefault="005A725A" w:rsidP="005A725A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EB0" w:rsidRDefault="005A725A" w:rsidP="005A725A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F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Нача</w:t>
      </w:r>
      <w:r w:rsidR="00EA0EB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льник відділу роботи </w:t>
      </w:r>
    </w:p>
    <w:p w:rsidR="009E62D2" w:rsidRPr="00FE3E8D" w:rsidRDefault="00EA0EB0" w:rsidP="00FE3E8D">
      <w:pPr>
        <w:spacing w:line="290" w:lineRule="exact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персоналом</w:t>
      </w:r>
      <w:r w:rsidR="005A725A" w:rsidRPr="008F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Управління персоналом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</w:t>
      </w:r>
      <w:r w:rsidR="005A725A" w:rsidRPr="008F22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І. Проскурняк</w:t>
      </w:r>
    </w:p>
    <w:sectPr w:rsidR="009E62D2" w:rsidRPr="00FE3E8D" w:rsidSect="000D38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73" w:rsidRDefault="00C92073" w:rsidP="005A725A">
      <w:r>
        <w:separator/>
      </w:r>
    </w:p>
  </w:endnote>
  <w:endnote w:type="continuationSeparator" w:id="0">
    <w:p w:rsidR="00C92073" w:rsidRDefault="00C92073" w:rsidP="005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73" w:rsidRDefault="00C92073" w:rsidP="005A725A">
      <w:r>
        <w:separator/>
      </w:r>
    </w:p>
  </w:footnote>
  <w:footnote w:type="continuationSeparator" w:id="0">
    <w:p w:rsidR="00C92073" w:rsidRDefault="00C92073" w:rsidP="005A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82349"/>
      <w:docPartObj>
        <w:docPartGallery w:val="Page Numbers (Top of Page)"/>
        <w:docPartUnique/>
      </w:docPartObj>
    </w:sdtPr>
    <w:sdtEndPr/>
    <w:sdtContent>
      <w:p w:rsidR="005A6EE9" w:rsidRDefault="005A6E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5A">
          <w:rPr>
            <w:noProof/>
          </w:rPr>
          <w:t>4</w:t>
        </w:r>
        <w:r>
          <w:fldChar w:fldCharType="end"/>
        </w:r>
      </w:p>
    </w:sdtContent>
  </w:sdt>
  <w:p w:rsidR="005A725A" w:rsidRDefault="005A72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F9"/>
    <w:multiLevelType w:val="hybridMultilevel"/>
    <w:tmpl w:val="A0C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5A"/>
    <w:rsid w:val="000D38ED"/>
    <w:rsid w:val="0015385A"/>
    <w:rsid w:val="00494207"/>
    <w:rsid w:val="005A6EE9"/>
    <w:rsid w:val="005A725A"/>
    <w:rsid w:val="00722C1D"/>
    <w:rsid w:val="008F2277"/>
    <w:rsid w:val="0093636B"/>
    <w:rsid w:val="009E62D2"/>
    <w:rsid w:val="00A02E05"/>
    <w:rsid w:val="00AD614B"/>
    <w:rsid w:val="00C65037"/>
    <w:rsid w:val="00C92073"/>
    <w:rsid w:val="00C9436D"/>
    <w:rsid w:val="00EA0EB0"/>
    <w:rsid w:val="00F91B3C"/>
    <w:rsid w:val="00FB61B6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281E"/>
  <w15:chartTrackingRefBased/>
  <w15:docId w15:val="{E8839C0D-8AC4-47AA-BC07-7282739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2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4">
    <w:name w:val="Strong"/>
    <w:basedOn w:val="a0"/>
    <w:qFormat/>
    <w:rsid w:val="005A725A"/>
    <w:rPr>
      <w:rFonts w:cs="Times New Roman"/>
      <w:b/>
      <w:bCs/>
    </w:rPr>
  </w:style>
  <w:style w:type="paragraph" w:customStyle="1" w:styleId="rvps2">
    <w:name w:val="rvps2"/>
    <w:basedOn w:val="a"/>
    <w:rsid w:val="005A725A"/>
    <w:pPr>
      <w:widowControl/>
      <w:suppressAutoHyphens/>
      <w:overflowPunct w:val="0"/>
      <w:autoSpaceDN/>
      <w:adjustRightInd/>
      <w:spacing w:after="280"/>
    </w:pPr>
    <w:rPr>
      <w:rFonts w:ascii="Times New Roman" w:hAnsi="Times New Roman" w:cs="Times New Roman"/>
      <w:sz w:val="24"/>
      <w:szCs w:val="24"/>
      <w:lang w:val="hr-HR" w:eastAsia="zh-CN"/>
    </w:rPr>
  </w:style>
  <w:style w:type="character" w:customStyle="1" w:styleId="a5">
    <w:name w:val="Нормальний текст Знак"/>
    <w:basedOn w:val="a0"/>
    <w:link w:val="a6"/>
    <w:locked/>
    <w:rsid w:val="005A725A"/>
    <w:rPr>
      <w:rFonts w:ascii="Antiqua" w:hAnsi="Antiqua"/>
      <w:sz w:val="26"/>
    </w:rPr>
  </w:style>
  <w:style w:type="paragraph" w:customStyle="1" w:styleId="a6">
    <w:name w:val="Нормальний текст"/>
    <w:basedOn w:val="a"/>
    <w:link w:val="a5"/>
    <w:rsid w:val="005A725A"/>
    <w:pPr>
      <w:widowControl/>
      <w:autoSpaceDE/>
      <w:autoSpaceDN/>
      <w:adjustRightInd/>
      <w:spacing w:before="120"/>
      <w:ind w:firstLine="567"/>
      <w:jc w:val="both"/>
    </w:pPr>
    <w:rPr>
      <w:rFonts w:ascii="Antiqua" w:eastAsiaTheme="minorHAnsi" w:hAnsi="Antiqua" w:cstheme="minorBidi"/>
      <w:sz w:val="26"/>
      <w:szCs w:val="22"/>
      <w:lang w:val="uk-UA" w:eastAsia="en-US"/>
    </w:rPr>
  </w:style>
  <w:style w:type="paragraph" w:customStyle="1" w:styleId="a7">
    <w:name w:val="Назва документа"/>
    <w:basedOn w:val="a"/>
    <w:next w:val="a"/>
    <w:rsid w:val="005A725A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lang w:val="uk-UA"/>
    </w:rPr>
  </w:style>
  <w:style w:type="character" w:customStyle="1" w:styleId="rvts0">
    <w:name w:val="rvts0"/>
    <w:basedOn w:val="a0"/>
    <w:rsid w:val="005A725A"/>
  </w:style>
  <w:style w:type="paragraph" w:customStyle="1" w:styleId="FR1">
    <w:name w:val="FR1"/>
    <w:rsid w:val="005A725A"/>
    <w:pPr>
      <w:widowControl w:val="0"/>
      <w:overflowPunct w:val="0"/>
      <w:autoSpaceDE w:val="0"/>
      <w:autoSpaceDN w:val="0"/>
      <w:adjustRightInd w:val="0"/>
      <w:spacing w:before="260" w:after="0" w:line="240" w:lineRule="auto"/>
      <w:ind w:firstLine="720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vps14">
    <w:name w:val="rvps14"/>
    <w:basedOn w:val="a"/>
    <w:rsid w:val="005A72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A7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25A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A7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25A"/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A0E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0EB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e">
    <w:name w:val="page number"/>
    <w:basedOn w:val="a0"/>
    <w:rsid w:val="00A0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5577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2018-08-10T14:00:00Z</cp:lastPrinted>
  <dcterms:created xsi:type="dcterms:W3CDTF">2018-08-10T14:30:00Z</dcterms:created>
  <dcterms:modified xsi:type="dcterms:W3CDTF">2018-08-13T07:35:00Z</dcterms:modified>
</cp:coreProperties>
</file>