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3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67"/>
        <w:gridCol w:w="11257"/>
      </w:tblGrid>
      <w:tr w:rsidR="00A1514C" w:rsidRPr="00A1514C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85750" cy="285750"/>
                  <wp:effectExtent l="19050" t="0" r="0" b="0"/>
                  <wp:docPr id="1" name="Рисунок 1" descr="http://dsbt.gov.ua/sites/default/files/imce/j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bt.gov.ua/sites/default/files/imce/j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1. </w:t>
            </w:r>
            <w:proofErr w:type="spellStart"/>
            <w:r w:rsidR="00EE1DC2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fldChar w:fldCharType="begin"/>
            </w:r>
            <w:r w:rsidR="00EE1DC2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instrText xml:space="preserve"> HYPERLINK "http://dsbt.gov.ua/storinka/rishennya-shchodo-zalyshennya-zayav-zdobuvachiv-pro-otrymannya-rozshyrennya-licenziy-bez-1" </w:instrText>
            </w:r>
            <w:r w:rsidR="00EE1DC2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fldChar w:fldCharType="separate"/>
            </w:r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щодо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залишення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заяв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здобувачів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про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отримання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(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розширення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)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без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розгляду</w:t>
            </w:r>
            <w:proofErr w:type="spellEnd"/>
            <w:r w:rsidR="00EE1DC2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fldChar w:fldCharType="end"/>
            </w:r>
          </w:p>
        </w:tc>
      </w:tr>
      <w:tr w:rsidR="00A1514C" w:rsidRPr="00A1514C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33375" cy="323850"/>
                  <wp:effectExtent l="19050" t="0" r="9525" b="0"/>
                  <wp:docPr id="2" name="Рисунок 2" descr="http://dsbt.gov.ua/sites/default/files/imce/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bt.gov.ua/sites/default/files/imce/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2.</w:t>
            </w:r>
            <w:hyperlink r:id="rId10" w:history="1"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 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Рішення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щодо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відмови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у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видачі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ліцензій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за результатами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розгляду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заяв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здобувачів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ліцензій</w:t>
              </w:r>
              <w:proofErr w:type="spellEnd"/>
            </w:hyperlink>
          </w:p>
        </w:tc>
      </w:tr>
      <w:tr w:rsidR="00A1514C" w:rsidRPr="00A1514C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85750" cy="266700"/>
                  <wp:effectExtent l="19050" t="0" r="0" b="0"/>
                  <wp:docPr id="3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3. </w:t>
            </w:r>
            <w:proofErr w:type="spellStart"/>
            <w:r w:rsidR="00EE1DC2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fldChar w:fldCharType="begin"/>
            </w:r>
            <w:r w:rsidR="00EE1DC2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instrText xml:space="preserve"> HYPERLINK "http://dsbt.gov.ua/storinka/rishennya-shchodo-vydachi-licenziy-za-rezultatamy-rozglyadu-zayav-zdobuvachiv-licenziy-1" </w:instrText>
            </w:r>
            <w:r w:rsidR="00EE1DC2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fldChar w:fldCharType="separate"/>
            </w:r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Рішення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щодо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видачі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за результатами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розгляду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заяв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здобувачів</w:t>
            </w:r>
            <w:proofErr w:type="spellEnd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 xml:space="preserve"> </w:t>
            </w:r>
            <w:proofErr w:type="spellStart"/>
            <w:r w:rsidRPr="00A1514C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t>ліцензій</w:t>
            </w:r>
            <w:proofErr w:type="spellEnd"/>
            <w:r w:rsidR="00EE1DC2">
              <w:rPr>
                <w:rFonts w:eastAsia="Times New Roman"/>
                <w:b/>
                <w:bCs/>
                <w:color w:val="0000FF"/>
                <w:sz w:val="20"/>
                <w:u w:val="single"/>
                <w:lang w:val="ru-RU" w:eastAsia="ru-RU"/>
              </w:rPr>
              <w:fldChar w:fldCharType="end"/>
            </w:r>
          </w:p>
        </w:tc>
      </w:tr>
      <w:tr w:rsidR="00A1514C" w:rsidRPr="00A1514C" w:rsidTr="007A34E5">
        <w:trPr>
          <w:tblCellSpacing w:w="7" w:type="dxa"/>
        </w:trPr>
        <w:tc>
          <w:tcPr>
            <w:tcW w:w="885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85750" cy="266700"/>
                  <wp:effectExtent l="19050" t="0" r="0" b="0"/>
                  <wp:docPr id="4" name="Рисунок 4" descr="http://dsbt.gov.ua/sites/default/files/imce/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bt.gov.ua/sites/default/files/imce/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36" w:type="dxa"/>
            <w:vAlign w:val="center"/>
            <w:hideMark/>
          </w:tcPr>
          <w:p w:rsidR="00A1514C" w:rsidRPr="00A1514C" w:rsidRDefault="00A1514C" w:rsidP="00A1514C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1514C">
              <w:rPr>
                <w:rFonts w:eastAsia="Times New Roman"/>
                <w:b/>
                <w:bCs/>
                <w:sz w:val="20"/>
                <w:lang w:val="ru-RU" w:eastAsia="ru-RU"/>
              </w:rPr>
              <w:t>4.</w:t>
            </w:r>
            <w:r w:rsidRPr="00A1514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hyperlink r:id="rId13" w:history="1"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Рішення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щодо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анулювання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ліцензій</w:t>
              </w:r>
              <w:proofErr w:type="spellEnd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A1514C">
                <w:rPr>
                  <w:rFonts w:eastAsia="Times New Roman"/>
                  <w:b/>
                  <w:bCs/>
                  <w:color w:val="0000FF"/>
                  <w:sz w:val="20"/>
                  <w:u w:val="single"/>
                  <w:lang w:val="ru-RU" w:eastAsia="ru-RU"/>
                </w:rPr>
                <w:t>ліцензіатів</w:t>
              </w:r>
              <w:proofErr w:type="spellEnd"/>
            </w:hyperlink>
          </w:p>
        </w:tc>
      </w:tr>
    </w:tbl>
    <w:p w:rsidR="007A34E5" w:rsidRDefault="007A34E5" w:rsidP="004225FB">
      <w:pPr>
        <w:jc w:val="both"/>
      </w:pPr>
    </w:p>
    <w:p w:rsidR="005C2BB8" w:rsidRDefault="005C2BB8" w:rsidP="00C54331">
      <w:pPr>
        <w:jc w:val="center"/>
      </w:pPr>
      <w:r>
        <w:t>Рішень органу ліцензування виду господарської діяльності з перевезення пасажирів, небезпечних вантажів та небезпечних відходів річковим, морським транспортом</w:t>
      </w:r>
    </w:p>
    <w:tbl>
      <w:tblPr>
        <w:tblpPr w:leftFromText="180" w:rightFromText="180" w:vertAnchor="page" w:horzAnchor="margin" w:tblpXSpec="center" w:tblpY="4561"/>
        <w:tblW w:w="16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161"/>
        <w:gridCol w:w="1662"/>
        <w:gridCol w:w="1418"/>
        <w:gridCol w:w="1701"/>
        <w:gridCol w:w="1134"/>
        <w:gridCol w:w="1701"/>
        <w:gridCol w:w="1559"/>
        <w:gridCol w:w="2694"/>
        <w:gridCol w:w="2533"/>
      </w:tblGrid>
      <w:tr w:rsidR="00AD7C46" w:rsidRPr="00E11DCC" w:rsidTr="00105BDA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981771" w:rsidRDefault="005C2BB8" w:rsidP="00A83DF2">
            <w:pPr>
              <w:jc w:val="left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981771" w:rsidRDefault="005C2BB8" w:rsidP="00A83DF2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Вхідний Номер та дата заяви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981771" w:rsidRDefault="005C2BB8" w:rsidP="00A83DF2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Здобувач ліцензії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981771" w:rsidRDefault="005C2BB8" w:rsidP="00A83DF2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Ідн</w:t>
            </w:r>
            <w:proofErr w:type="spellEnd"/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. код</w:t>
            </w:r>
          </w:p>
          <w:p w:rsidR="005C2BB8" w:rsidRPr="00981771" w:rsidRDefault="005C2BB8" w:rsidP="00A83DF2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юр</w:t>
            </w:r>
            <w:proofErr w:type="spellEnd"/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. особи/</w:t>
            </w: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br/>
              <w:t>ЄДПОУ ФОП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981771" w:rsidRDefault="005C2BB8" w:rsidP="00A83DF2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Вид господарської діяльності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981771" w:rsidRDefault="005C2BB8" w:rsidP="00A83DF2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 xml:space="preserve">Рішення про розгляд заяви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981771" w:rsidRDefault="005C2BB8" w:rsidP="00AD7C46">
            <w:pPr>
              <w:jc w:val="both"/>
              <w:rPr>
                <w:b/>
                <w:sz w:val="20"/>
                <w:szCs w:val="20"/>
              </w:rPr>
            </w:pPr>
            <w:r w:rsidRPr="00981771">
              <w:rPr>
                <w:b/>
                <w:sz w:val="20"/>
                <w:szCs w:val="20"/>
              </w:rPr>
              <w:t>Номер та дата наказу згідно якого прийнято рішення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981771" w:rsidRDefault="005C2BB8" w:rsidP="00A83DF2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b/>
                <w:color w:val="333333"/>
                <w:sz w:val="20"/>
                <w:szCs w:val="20"/>
                <w:shd w:val="clear" w:color="auto" w:fill="FAFAFA"/>
              </w:rPr>
              <w:t>Реквізити для сплати за ліцензію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981771" w:rsidRDefault="005C2BB8" w:rsidP="00A83DF2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 xml:space="preserve">Підстава відмови у видачі ліцензії 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981771" w:rsidRDefault="005C2BB8" w:rsidP="00A83DF2">
            <w:pPr>
              <w:jc w:val="both"/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r w:rsidRPr="00981771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Зміст підстави щодо відмови у видачі ліцензії та пропозиції щодо усунення відповідних недоліків</w:t>
            </w:r>
          </w:p>
        </w:tc>
      </w:tr>
      <w:tr w:rsidR="00504C5C" w:rsidRPr="00504C5C" w:rsidTr="00105BDA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504C5C" w:rsidRDefault="005C2BB8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136BD7" w:rsidRPr="00504C5C">
              <w:rPr>
                <w:rFonts w:eastAsia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2412DF4" wp14:editId="498CDAA2">
                  <wp:extent cx="285750" cy="266700"/>
                  <wp:effectExtent l="19050" t="0" r="0" b="0"/>
                  <wp:docPr id="13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504C5C" w:rsidRDefault="00136BD7" w:rsidP="00C073EE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22.01.2019 № </w:t>
            </w:r>
            <w:r w:rsidR="00C073EE">
              <w:rPr>
                <w:rFonts w:eastAsia="Times New Roman"/>
                <w:sz w:val="20"/>
                <w:szCs w:val="20"/>
                <w:lang w:eastAsia="ru-RU"/>
              </w:rPr>
              <w:t>756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504C5C" w:rsidRDefault="00691DE3" w:rsidP="00136BD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3DF2">
              <w:rPr>
                <w:rFonts w:eastAsia="Times New Roman"/>
                <w:sz w:val="20"/>
                <w:szCs w:val="20"/>
              </w:rPr>
              <w:t xml:space="preserve">Фізична особа - </w:t>
            </w:r>
            <w:r w:rsidR="00576480" w:rsidRPr="00A83DF2">
              <w:rPr>
                <w:rFonts w:eastAsia="Times New Roman"/>
                <w:sz w:val="20"/>
                <w:szCs w:val="20"/>
              </w:rPr>
              <w:t>підприємець</w:t>
            </w:r>
            <w:r w:rsidRPr="00A83DF2">
              <w:rPr>
                <w:rFonts w:eastAsia="Times New Roman"/>
                <w:sz w:val="20"/>
                <w:szCs w:val="20"/>
              </w:rPr>
              <w:t xml:space="preserve"> </w:t>
            </w:r>
            <w:r w:rsidR="00136BD7" w:rsidRPr="007E6BBE">
              <w:rPr>
                <w:rFonts w:eastAsia="Times New Roman"/>
                <w:szCs w:val="28"/>
              </w:rPr>
              <w:t xml:space="preserve"> </w:t>
            </w:r>
            <w:proofErr w:type="spellStart"/>
            <w:r w:rsidR="00136BD7" w:rsidRPr="00136BD7">
              <w:rPr>
                <w:rFonts w:eastAsia="Times New Roman"/>
                <w:sz w:val="20"/>
                <w:szCs w:val="20"/>
              </w:rPr>
              <w:t>Підсосонна</w:t>
            </w:r>
            <w:proofErr w:type="spellEnd"/>
            <w:r w:rsidR="00136BD7" w:rsidRPr="00136BD7">
              <w:rPr>
                <w:rFonts w:eastAsia="Times New Roman"/>
                <w:sz w:val="20"/>
                <w:szCs w:val="20"/>
              </w:rPr>
              <w:t xml:space="preserve"> Надія Павлівна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136BD7" w:rsidRDefault="00136BD7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36BD7">
              <w:rPr>
                <w:rFonts w:eastAsia="Times New Roman"/>
                <w:sz w:val="20"/>
                <w:szCs w:val="20"/>
              </w:rPr>
              <w:t>2185302729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504C5C" w:rsidRDefault="005C2BB8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504C5C" w:rsidRDefault="00136BD7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Видача</w:t>
            </w:r>
            <w:r w:rsidR="005C2BB8"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504C5C" w:rsidRDefault="000F53BE" w:rsidP="00136BD7">
            <w:pPr>
              <w:jc w:val="center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в</w:t>
            </w:r>
            <w:r w:rsidR="00136BD7">
              <w:rPr>
                <w:sz w:val="20"/>
                <w:szCs w:val="20"/>
              </w:rPr>
              <w:t>ід 31.01.2019</w:t>
            </w:r>
            <w:r w:rsidR="005C2BB8" w:rsidRPr="00504C5C">
              <w:rPr>
                <w:sz w:val="20"/>
                <w:szCs w:val="20"/>
              </w:rPr>
              <w:t xml:space="preserve"> </w:t>
            </w:r>
            <w:r w:rsidR="005C2BB8" w:rsidRPr="00504C5C">
              <w:rPr>
                <w:sz w:val="20"/>
                <w:szCs w:val="20"/>
              </w:rPr>
              <w:br/>
              <w:t xml:space="preserve">№ </w:t>
            </w:r>
            <w:r w:rsidR="00136BD7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504C5C" w:rsidRDefault="00136BD7" w:rsidP="00A83DF2">
            <w:pPr>
              <w:jc w:val="both"/>
              <w:rPr>
                <w:b/>
                <w:sz w:val="20"/>
                <w:szCs w:val="20"/>
                <w:shd w:val="clear" w:color="auto" w:fill="FAFAFA"/>
              </w:rPr>
            </w:pPr>
            <w:r w:rsidRPr="00136BD7">
              <w:rPr>
                <w:sz w:val="20"/>
                <w:szCs w:val="20"/>
              </w:rPr>
              <w:t>розрахункові реквізити: Очаківське УК/</w:t>
            </w:r>
            <w:proofErr w:type="spellStart"/>
            <w:r w:rsidRPr="00136BD7">
              <w:rPr>
                <w:sz w:val="20"/>
                <w:szCs w:val="20"/>
              </w:rPr>
              <w:t>м.Очаків</w:t>
            </w:r>
            <w:proofErr w:type="spellEnd"/>
            <w:r w:rsidRPr="00136BD7">
              <w:rPr>
                <w:sz w:val="20"/>
                <w:szCs w:val="20"/>
              </w:rPr>
              <w:t xml:space="preserve">/22011800; код отримувача (ЄДРПОУ): </w:t>
            </w:r>
            <w:r w:rsidRPr="00136BD7">
              <w:rPr>
                <w:rFonts w:eastAsia="Times New Roman"/>
                <w:sz w:val="20"/>
                <w:szCs w:val="20"/>
              </w:rPr>
              <w:t>37929131</w:t>
            </w:r>
            <w:r w:rsidRPr="00136BD7">
              <w:rPr>
                <w:sz w:val="20"/>
                <w:szCs w:val="20"/>
              </w:rPr>
              <w:t>; банк отримувача Казначейство України (ЕАП); код банку (МФО): 899998: номер рахунку: 34317896045224; код класифікації доходів бюджету: 22011800)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5C2BB8" w:rsidRPr="00504C5C" w:rsidRDefault="005C2BB8" w:rsidP="00A83DF2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504C5C" w:rsidRDefault="005C2BB8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4C5C" w:rsidRPr="00504C5C" w:rsidTr="00105BDA"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504C5C" w:rsidRDefault="005C2BB8" w:rsidP="00A83DF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504C5C">
              <w:rPr>
                <w:rFonts w:eastAsia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5875820" wp14:editId="744C8F60">
                  <wp:extent cx="285750" cy="266700"/>
                  <wp:effectExtent l="19050" t="0" r="0" b="0"/>
                  <wp:docPr id="121" name="Рисунок 3" descr="http://dsbt.gov.ua/sites/default/files/imce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bt.gov.ua/sites/default/files/imce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136BD7" w:rsidRDefault="00136BD7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23.01.2019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 781/0/7-19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504C5C" w:rsidRDefault="00691DE3" w:rsidP="00136BD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83DF2">
              <w:rPr>
                <w:rFonts w:eastAsia="Times New Roman"/>
                <w:sz w:val="20"/>
                <w:szCs w:val="20"/>
              </w:rPr>
              <w:t xml:space="preserve">Фізична особа - </w:t>
            </w:r>
            <w:r w:rsidR="00576480" w:rsidRPr="00A83DF2">
              <w:rPr>
                <w:rFonts w:eastAsia="Times New Roman"/>
                <w:sz w:val="20"/>
                <w:szCs w:val="20"/>
              </w:rPr>
              <w:t>підприємець</w:t>
            </w:r>
            <w:r w:rsidRPr="00A83DF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136BD7">
              <w:rPr>
                <w:rFonts w:eastAsia="Times New Roman"/>
                <w:sz w:val="20"/>
                <w:szCs w:val="20"/>
                <w:lang w:eastAsia="ru-RU"/>
              </w:rPr>
              <w:t>Ободено</w:t>
            </w:r>
            <w:proofErr w:type="spellEnd"/>
            <w:r w:rsidR="00136BD7">
              <w:rPr>
                <w:rFonts w:eastAsia="Times New Roman"/>
                <w:sz w:val="20"/>
                <w:szCs w:val="20"/>
                <w:lang w:eastAsia="ru-RU"/>
              </w:rPr>
              <w:t xml:space="preserve"> Ніна Дмитрівна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504C5C" w:rsidRDefault="00136BD7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2254600226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504C5C" w:rsidRDefault="00136BD7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>Перевезення пасажирів малим/маломірним судном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504C5C" w:rsidRDefault="005C2BB8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C5C">
              <w:rPr>
                <w:rFonts w:eastAsia="Times New Roman"/>
                <w:sz w:val="20"/>
                <w:szCs w:val="20"/>
                <w:lang w:eastAsia="ru-RU"/>
              </w:rPr>
              <w:t xml:space="preserve">Видати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504C5C" w:rsidRDefault="000F53BE" w:rsidP="00136BD7">
            <w:pPr>
              <w:jc w:val="center"/>
              <w:rPr>
                <w:sz w:val="20"/>
                <w:szCs w:val="20"/>
              </w:rPr>
            </w:pPr>
            <w:r w:rsidRPr="00504C5C">
              <w:rPr>
                <w:sz w:val="20"/>
                <w:szCs w:val="20"/>
              </w:rPr>
              <w:t>в</w:t>
            </w:r>
            <w:r w:rsidR="005C2BB8" w:rsidRPr="00504C5C">
              <w:rPr>
                <w:sz w:val="20"/>
                <w:szCs w:val="20"/>
              </w:rPr>
              <w:t xml:space="preserve">ід </w:t>
            </w:r>
            <w:r w:rsidR="00136BD7">
              <w:rPr>
                <w:sz w:val="20"/>
                <w:szCs w:val="20"/>
              </w:rPr>
              <w:t>31.01.2019 № 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136BD7" w:rsidRDefault="00136BD7" w:rsidP="00A83DF2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136BD7">
              <w:rPr>
                <w:sz w:val="20"/>
                <w:szCs w:val="20"/>
              </w:rPr>
              <w:t>розрахункові реквізити: Очаківське УК/</w:t>
            </w:r>
            <w:proofErr w:type="spellStart"/>
            <w:r w:rsidRPr="00136BD7">
              <w:rPr>
                <w:sz w:val="20"/>
                <w:szCs w:val="20"/>
              </w:rPr>
              <w:t>м.Очаків</w:t>
            </w:r>
            <w:proofErr w:type="spellEnd"/>
            <w:r w:rsidRPr="00136BD7">
              <w:rPr>
                <w:sz w:val="20"/>
                <w:szCs w:val="20"/>
              </w:rPr>
              <w:t xml:space="preserve">/22011800; код </w:t>
            </w:r>
            <w:r w:rsidRPr="00136BD7">
              <w:rPr>
                <w:sz w:val="20"/>
                <w:szCs w:val="20"/>
              </w:rPr>
              <w:lastRenderedPageBreak/>
              <w:t xml:space="preserve">отримувача (ЄДРПОУ): </w:t>
            </w:r>
            <w:r w:rsidRPr="00136BD7">
              <w:rPr>
                <w:rFonts w:eastAsia="Times New Roman"/>
                <w:sz w:val="20"/>
                <w:szCs w:val="20"/>
              </w:rPr>
              <w:t>37929131</w:t>
            </w:r>
            <w:r w:rsidRPr="00136BD7">
              <w:rPr>
                <w:sz w:val="20"/>
                <w:szCs w:val="20"/>
              </w:rPr>
              <w:t>; банк отримувача Казначейство України (ЕАП); код банку (МФО): 899998: номер рахунку: 34317896045224; код класифікації доходів бюджету: 22011800)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504C5C" w:rsidRDefault="005C2BB8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5C2BB8" w:rsidRPr="00504C5C" w:rsidRDefault="005C2BB8" w:rsidP="00A83DF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13A22" w:rsidRPr="00504C5C" w:rsidRDefault="00513A22" w:rsidP="004225FB">
      <w:pPr>
        <w:jc w:val="both"/>
      </w:pPr>
    </w:p>
    <w:sectPr w:rsidR="00513A22" w:rsidRPr="00504C5C" w:rsidSect="00B537AB">
      <w:headerReference w:type="default" r:id="rId14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DC2" w:rsidRDefault="00EE1DC2" w:rsidP="00B537AB">
      <w:r>
        <w:separator/>
      </w:r>
    </w:p>
  </w:endnote>
  <w:endnote w:type="continuationSeparator" w:id="0">
    <w:p w:rsidR="00EE1DC2" w:rsidRDefault="00EE1DC2" w:rsidP="00B5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DC2" w:rsidRDefault="00EE1DC2" w:rsidP="00B537AB">
      <w:r>
        <w:separator/>
      </w:r>
    </w:p>
  </w:footnote>
  <w:footnote w:type="continuationSeparator" w:id="0">
    <w:p w:rsidR="00EE1DC2" w:rsidRDefault="00EE1DC2" w:rsidP="00B5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345636"/>
      <w:docPartObj>
        <w:docPartGallery w:val="Page Numbers (Top of Page)"/>
        <w:docPartUnique/>
      </w:docPartObj>
    </w:sdtPr>
    <w:sdtEndPr/>
    <w:sdtContent>
      <w:p w:rsidR="00105BDA" w:rsidRDefault="00105BDA" w:rsidP="000C1367">
        <w:pPr>
          <w:pStyle w:val="a4"/>
          <w:tabs>
            <w:tab w:val="left" w:pos="822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CA9" w:rsidRPr="00F84CA9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156FA"/>
    <w:multiLevelType w:val="hybridMultilevel"/>
    <w:tmpl w:val="24820D4A"/>
    <w:lvl w:ilvl="0" w:tplc="D514F60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FB"/>
    <w:rsid w:val="00005FD6"/>
    <w:rsid w:val="000127A8"/>
    <w:rsid w:val="000133B8"/>
    <w:rsid w:val="00024B5B"/>
    <w:rsid w:val="000275F6"/>
    <w:rsid w:val="000400F9"/>
    <w:rsid w:val="00042694"/>
    <w:rsid w:val="00054F04"/>
    <w:rsid w:val="000635F4"/>
    <w:rsid w:val="00065C5E"/>
    <w:rsid w:val="00082471"/>
    <w:rsid w:val="00083753"/>
    <w:rsid w:val="000A1568"/>
    <w:rsid w:val="000B2D1B"/>
    <w:rsid w:val="000B58A0"/>
    <w:rsid w:val="000C0C9F"/>
    <w:rsid w:val="000C1367"/>
    <w:rsid w:val="000C2264"/>
    <w:rsid w:val="000D0AD6"/>
    <w:rsid w:val="000D260D"/>
    <w:rsid w:val="000D3C8E"/>
    <w:rsid w:val="000E60C9"/>
    <w:rsid w:val="000F2082"/>
    <w:rsid w:val="000F53BE"/>
    <w:rsid w:val="000F7817"/>
    <w:rsid w:val="00104F5F"/>
    <w:rsid w:val="00105BDA"/>
    <w:rsid w:val="00110D49"/>
    <w:rsid w:val="00115138"/>
    <w:rsid w:val="00136BD7"/>
    <w:rsid w:val="00143340"/>
    <w:rsid w:val="001450C0"/>
    <w:rsid w:val="00145C45"/>
    <w:rsid w:val="001544BC"/>
    <w:rsid w:val="0016081A"/>
    <w:rsid w:val="00166C24"/>
    <w:rsid w:val="001726D2"/>
    <w:rsid w:val="00197BFC"/>
    <w:rsid w:val="001A472F"/>
    <w:rsid w:val="001A576A"/>
    <w:rsid w:val="001A5F24"/>
    <w:rsid w:val="001A6992"/>
    <w:rsid w:val="001B6089"/>
    <w:rsid w:val="001C50ED"/>
    <w:rsid w:val="001D4974"/>
    <w:rsid w:val="001E28EF"/>
    <w:rsid w:val="001E47BF"/>
    <w:rsid w:val="001F0FE2"/>
    <w:rsid w:val="001F4B06"/>
    <w:rsid w:val="0020397C"/>
    <w:rsid w:val="00205855"/>
    <w:rsid w:val="002104BB"/>
    <w:rsid w:val="00210703"/>
    <w:rsid w:val="00211D17"/>
    <w:rsid w:val="00213C9C"/>
    <w:rsid w:val="00213F19"/>
    <w:rsid w:val="00227DCA"/>
    <w:rsid w:val="0023157F"/>
    <w:rsid w:val="00237415"/>
    <w:rsid w:val="00241763"/>
    <w:rsid w:val="00253560"/>
    <w:rsid w:val="002603E4"/>
    <w:rsid w:val="00262224"/>
    <w:rsid w:val="0027374A"/>
    <w:rsid w:val="0028175F"/>
    <w:rsid w:val="002874AE"/>
    <w:rsid w:val="002A16DC"/>
    <w:rsid w:val="002B6A31"/>
    <w:rsid w:val="002C2673"/>
    <w:rsid w:val="002C28DB"/>
    <w:rsid w:val="002D5BC4"/>
    <w:rsid w:val="00305F56"/>
    <w:rsid w:val="00307C68"/>
    <w:rsid w:val="00330D73"/>
    <w:rsid w:val="00332A44"/>
    <w:rsid w:val="0033321E"/>
    <w:rsid w:val="00335B5B"/>
    <w:rsid w:val="0033691C"/>
    <w:rsid w:val="003426C0"/>
    <w:rsid w:val="00345E65"/>
    <w:rsid w:val="00350AFF"/>
    <w:rsid w:val="00355102"/>
    <w:rsid w:val="00377D83"/>
    <w:rsid w:val="00383426"/>
    <w:rsid w:val="00394726"/>
    <w:rsid w:val="003A5B96"/>
    <w:rsid w:val="003A6DD0"/>
    <w:rsid w:val="003D187B"/>
    <w:rsid w:val="003D6702"/>
    <w:rsid w:val="003E397E"/>
    <w:rsid w:val="00406484"/>
    <w:rsid w:val="004178B5"/>
    <w:rsid w:val="004225FB"/>
    <w:rsid w:val="004228C8"/>
    <w:rsid w:val="004310B5"/>
    <w:rsid w:val="004477FD"/>
    <w:rsid w:val="00461898"/>
    <w:rsid w:val="0047684C"/>
    <w:rsid w:val="00481517"/>
    <w:rsid w:val="00486E77"/>
    <w:rsid w:val="004B243C"/>
    <w:rsid w:val="004C67C5"/>
    <w:rsid w:val="004D595D"/>
    <w:rsid w:val="004D7FD0"/>
    <w:rsid w:val="004E162F"/>
    <w:rsid w:val="004F0CDA"/>
    <w:rsid w:val="004F21EF"/>
    <w:rsid w:val="004F2E0B"/>
    <w:rsid w:val="004F3F3D"/>
    <w:rsid w:val="004F53B9"/>
    <w:rsid w:val="00504C5C"/>
    <w:rsid w:val="00506A14"/>
    <w:rsid w:val="00513A22"/>
    <w:rsid w:val="00513BCD"/>
    <w:rsid w:val="0051498E"/>
    <w:rsid w:val="00525D1B"/>
    <w:rsid w:val="00544D10"/>
    <w:rsid w:val="00556CDF"/>
    <w:rsid w:val="00576480"/>
    <w:rsid w:val="00594E5C"/>
    <w:rsid w:val="005B44B5"/>
    <w:rsid w:val="005B553F"/>
    <w:rsid w:val="005C2277"/>
    <w:rsid w:val="005C2BB8"/>
    <w:rsid w:val="005D55B8"/>
    <w:rsid w:val="005E1098"/>
    <w:rsid w:val="005E2761"/>
    <w:rsid w:val="005F17C3"/>
    <w:rsid w:val="005F390D"/>
    <w:rsid w:val="005F456E"/>
    <w:rsid w:val="00601569"/>
    <w:rsid w:val="00601CFC"/>
    <w:rsid w:val="006139D7"/>
    <w:rsid w:val="00622198"/>
    <w:rsid w:val="00625EEF"/>
    <w:rsid w:val="006370AB"/>
    <w:rsid w:val="0064294C"/>
    <w:rsid w:val="00643C0C"/>
    <w:rsid w:val="00643F15"/>
    <w:rsid w:val="0066457D"/>
    <w:rsid w:val="00666F50"/>
    <w:rsid w:val="006833FF"/>
    <w:rsid w:val="006847B7"/>
    <w:rsid w:val="0068562E"/>
    <w:rsid w:val="0069020C"/>
    <w:rsid w:val="006903F4"/>
    <w:rsid w:val="00691557"/>
    <w:rsid w:val="00691DE3"/>
    <w:rsid w:val="00696046"/>
    <w:rsid w:val="006966C7"/>
    <w:rsid w:val="006B43D4"/>
    <w:rsid w:val="006C5165"/>
    <w:rsid w:val="006D7C13"/>
    <w:rsid w:val="007039EE"/>
    <w:rsid w:val="007040B4"/>
    <w:rsid w:val="00710261"/>
    <w:rsid w:val="007239B2"/>
    <w:rsid w:val="007317F1"/>
    <w:rsid w:val="00764DB9"/>
    <w:rsid w:val="007922E9"/>
    <w:rsid w:val="007972B4"/>
    <w:rsid w:val="007A34E5"/>
    <w:rsid w:val="007B419C"/>
    <w:rsid w:val="007B77ED"/>
    <w:rsid w:val="007C3D19"/>
    <w:rsid w:val="007D40D2"/>
    <w:rsid w:val="007F21E1"/>
    <w:rsid w:val="007F27B8"/>
    <w:rsid w:val="007F6155"/>
    <w:rsid w:val="00800753"/>
    <w:rsid w:val="00804A4E"/>
    <w:rsid w:val="00813562"/>
    <w:rsid w:val="00824BBF"/>
    <w:rsid w:val="00830672"/>
    <w:rsid w:val="0084279D"/>
    <w:rsid w:val="00855264"/>
    <w:rsid w:val="00857E8F"/>
    <w:rsid w:val="008668BD"/>
    <w:rsid w:val="00870848"/>
    <w:rsid w:val="00874B7D"/>
    <w:rsid w:val="00875FDC"/>
    <w:rsid w:val="008770A2"/>
    <w:rsid w:val="00883C9B"/>
    <w:rsid w:val="00892AAA"/>
    <w:rsid w:val="008B2317"/>
    <w:rsid w:val="008D395C"/>
    <w:rsid w:val="008D5693"/>
    <w:rsid w:val="00903338"/>
    <w:rsid w:val="00911284"/>
    <w:rsid w:val="009135E4"/>
    <w:rsid w:val="00915398"/>
    <w:rsid w:val="009254F4"/>
    <w:rsid w:val="00927E73"/>
    <w:rsid w:val="00930FA5"/>
    <w:rsid w:val="00931DF8"/>
    <w:rsid w:val="00942BD9"/>
    <w:rsid w:val="00944598"/>
    <w:rsid w:val="009546C9"/>
    <w:rsid w:val="00954DA7"/>
    <w:rsid w:val="00964469"/>
    <w:rsid w:val="009763F2"/>
    <w:rsid w:val="00981771"/>
    <w:rsid w:val="00987CC7"/>
    <w:rsid w:val="00991681"/>
    <w:rsid w:val="0099515B"/>
    <w:rsid w:val="009A6456"/>
    <w:rsid w:val="009B45C7"/>
    <w:rsid w:val="009C44F3"/>
    <w:rsid w:val="009C55F8"/>
    <w:rsid w:val="009E6DDB"/>
    <w:rsid w:val="009F08A7"/>
    <w:rsid w:val="009F60F4"/>
    <w:rsid w:val="00A105A6"/>
    <w:rsid w:val="00A1514C"/>
    <w:rsid w:val="00A17BFF"/>
    <w:rsid w:val="00A30280"/>
    <w:rsid w:val="00A34E1E"/>
    <w:rsid w:val="00A35B0B"/>
    <w:rsid w:val="00A36306"/>
    <w:rsid w:val="00A42974"/>
    <w:rsid w:val="00A50DAE"/>
    <w:rsid w:val="00A52090"/>
    <w:rsid w:val="00A55F24"/>
    <w:rsid w:val="00A57AD8"/>
    <w:rsid w:val="00A62275"/>
    <w:rsid w:val="00A73434"/>
    <w:rsid w:val="00A81839"/>
    <w:rsid w:val="00A83DF2"/>
    <w:rsid w:val="00A945CB"/>
    <w:rsid w:val="00AA2324"/>
    <w:rsid w:val="00AA6F2A"/>
    <w:rsid w:val="00AA7062"/>
    <w:rsid w:val="00AB235F"/>
    <w:rsid w:val="00AC7C8A"/>
    <w:rsid w:val="00AD37C6"/>
    <w:rsid w:val="00AD3C64"/>
    <w:rsid w:val="00AD4638"/>
    <w:rsid w:val="00AD7C46"/>
    <w:rsid w:val="00AE1511"/>
    <w:rsid w:val="00B10DC9"/>
    <w:rsid w:val="00B131D2"/>
    <w:rsid w:val="00B22901"/>
    <w:rsid w:val="00B31F30"/>
    <w:rsid w:val="00B32771"/>
    <w:rsid w:val="00B37708"/>
    <w:rsid w:val="00B464A6"/>
    <w:rsid w:val="00B537AB"/>
    <w:rsid w:val="00B751DB"/>
    <w:rsid w:val="00B86877"/>
    <w:rsid w:val="00B86BE6"/>
    <w:rsid w:val="00B94F5B"/>
    <w:rsid w:val="00BA0580"/>
    <w:rsid w:val="00BB4598"/>
    <w:rsid w:val="00BD2A9E"/>
    <w:rsid w:val="00BE509E"/>
    <w:rsid w:val="00BF3F1E"/>
    <w:rsid w:val="00C0371C"/>
    <w:rsid w:val="00C073EE"/>
    <w:rsid w:val="00C1274B"/>
    <w:rsid w:val="00C13A00"/>
    <w:rsid w:val="00C14E46"/>
    <w:rsid w:val="00C21AFC"/>
    <w:rsid w:val="00C26CEE"/>
    <w:rsid w:val="00C3070E"/>
    <w:rsid w:val="00C34667"/>
    <w:rsid w:val="00C46306"/>
    <w:rsid w:val="00C54331"/>
    <w:rsid w:val="00C56F2B"/>
    <w:rsid w:val="00C829E7"/>
    <w:rsid w:val="00C8321E"/>
    <w:rsid w:val="00C84F56"/>
    <w:rsid w:val="00C92D10"/>
    <w:rsid w:val="00CA4915"/>
    <w:rsid w:val="00CB70B4"/>
    <w:rsid w:val="00CC0ADF"/>
    <w:rsid w:val="00CC478A"/>
    <w:rsid w:val="00CD0650"/>
    <w:rsid w:val="00CD4276"/>
    <w:rsid w:val="00CE3C0E"/>
    <w:rsid w:val="00CF3068"/>
    <w:rsid w:val="00D10C9B"/>
    <w:rsid w:val="00D17C03"/>
    <w:rsid w:val="00D24AF1"/>
    <w:rsid w:val="00D328F3"/>
    <w:rsid w:val="00D40D1E"/>
    <w:rsid w:val="00D41B6D"/>
    <w:rsid w:val="00D64CBF"/>
    <w:rsid w:val="00D67722"/>
    <w:rsid w:val="00D70760"/>
    <w:rsid w:val="00D849AE"/>
    <w:rsid w:val="00D92DE6"/>
    <w:rsid w:val="00DA4796"/>
    <w:rsid w:val="00DA790C"/>
    <w:rsid w:val="00DB0002"/>
    <w:rsid w:val="00DC3C22"/>
    <w:rsid w:val="00DC737C"/>
    <w:rsid w:val="00DD3700"/>
    <w:rsid w:val="00DE23B3"/>
    <w:rsid w:val="00DF0A93"/>
    <w:rsid w:val="00E0485C"/>
    <w:rsid w:val="00E1061C"/>
    <w:rsid w:val="00E11DCC"/>
    <w:rsid w:val="00E136B3"/>
    <w:rsid w:val="00E152FD"/>
    <w:rsid w:val="00E305B4"/>
    <w:rsid w:val="00E36D8B"/>
    <w:rsid w:val="00E41FB8"/>
    <w:rsid w:val="00E42117"/>
    <w:rsid w:val="00E64805"/>
    <w:rsid w:val="00E65A04"/>
    <w:rsid w:val="00E66441"/>
    <w:rsid w:val="00E72952"/>
    <w:rsid w:val="00E8268D"/>
    <w:rsid w:val="00E83186"/>
    <w:rsid w:val="00E97FDF"/>
    <w:rsid w:val="00EA3DB4"/>
    <w:rsid w:val="00EA6DB4"/>
    <w:rsid w:val="00EC4F08"/>
    <w:rsid w:val="00ED21C1"/>
    <w:rsid w:val="00ED3482"/>
    <w:rsid w:val="00EE1DC2"/>
    <w:rsid w:val="00EE535F"/>
    <w:rsid w:val="00F14696"/>
    <w:rsid w:val="00F247AA"/>
    <w:rsid w:val="00F43FBC"/>
    <w:rsid w:val="00F60DFE"/>
    <w:rsid w:val="00F636E9"/>
    <w:rsid w:val="00F84CA9"/>
    <w:rsid w:val="00F94EEE"/>
    <w:rsid w:val="00F95DD8"/>
    <w:rsid w:val="00FA72FF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208FD"/>
  <w15:docId w15:val="{63EB4149-556F-44DC-88CB-EA35D79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7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7AB"/>
    <w:rPr>
      <w:lang w:val="uk-UA"/>
    </w:rPr>
  </w:style>
  <w:style w:type="paragraph" w:styleId="a6">
    <w:name w:val="footer"/>
    <w:basedOn w:val="a"/>
    <w:link w:val="a7"/>
    <w:uiPriority w:val="99"/>
    <w:unhideWhenUsed/>
    <w:rsid w:val="00B537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7AB"/>
    <w:rPr>
      <w:lang w:val="uk-UA"/>
    </w:rPr>
  </w:style>
  <w:style w:type="character" w:styleId="a8">
    <w:name w:val="Strong"/>
    <w:basedOn w:val="a0"/>
    <w:uiPriority w:val="22"/>
    <w:qFormat/>
    <w:rsid w:val="00024B5B"/>
    <w:rPr>
      <w:b/>
      <w:bCs/>
    </w:rPr>
  </w:style>
  <w:style w:type="paragraph" w:styleId="a9">
    <w:name w:val="Normal (Web)"/>
    <w:basedOn w:val="a"/>
    <w:uiPriority w:val="99"/>
    <w:unhideWhenUsed/>
    <w:rsid w:val="00024B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99"/>
    <w:qFormat/>
    <w:rsid w:val="00005FD6"/>
    <w:pPr>
      <w:ind w:left="720"/>
      <w:contextualSpacing/>
    </w:pPr>
  </w:style>
  <w:style w:type="paragraph" w:customStyle="1" w:styleId="rtecenter">
    <w:name w:val="rtecenter"/>
    <w:basedOn w:val="a"/>
    <w:rsid w:val="00513B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A1514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51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14C"/>
    <w:rPr>
      <w:rFonts w:ascii="Tahoma" w:hAnsi="Tahoma" w:cs="Tahoma"/>
      <w:sz w:val="16"/>
      <w:szCs w:val="16"/>
      <w:lang w:val="uk-UA"/>
    </w:rPr>
  </w:style>
  <w:style w:type="character" w:customStyle="1" w:styleId="rvts0">
    <w:name w:val="rvts0"/>
    <w:basedOn w:val="a0"/>
    <w:rsid w:val="00D92DE6"/>
  </w:style>
  <w:style w:type="character" w:customStyle="1" w:styleId="rvts15">
    <w:name w:val="rvts15"/>
    <w:basedOn w:val="a0"/>
    <w:rsid w:val="00D92DE6"/>
  </w:style>
  <w:style w:type="character" w:customStyle="1" w:styleId="rvts9">
    <w:name w:val="rvts9"/>
    <w:basedOn w:val="a0"/>
    <w:rsid w:val="00D92DE6"/>
  </w:style>
  <w:style w:type="paragraph" w:customStyle="1" w:styleId="rtejustify">
    <w:name w:val="rtejustify"/>
    <w:basedOn w:val="a"/>
    <w:rsid w:val="00AA6F2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sbt.gov.ua/storinka/rishennya-shchodo-anulyuvannya-licenziy-licenziativ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sbt.gov.ua/storinka/rishennya-shchodo-vidmovy-u-vydachi-licenziy-za-rezultatamy-rozglyadu-zayav-zdobuvachiv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16FE-BAD9-4360-9631-913E05A8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Vital Kiev</cp:lastModifiedBy>
  <cp:revision>3</cp:revision>
  <dcterms:created xsi:type="dcterms:W3CDTF">2019-01-31T16:00:00Z</dcterms:created>
  <dcterms:modified xsi:type="dcterms:W3CDTF">2019-02-05T11:41:00Z</dcterms:modified>
</cp:coreProperties>
</file>